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C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Краткая аннотация </w:t>
      </w:r>
    </w:p>
    <w:p w:rsidR="00181E91" w:rsidRPr="00500BD8" w:rsidRDefault="00181E91" w:rsidP="00181E91">
      <w:pPr>
        <w:spacing w:after="0" w:line="240" w:lineRule="atLeas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АДАПТИРОВАННОЙ</w:t>
      </w:r>
      <w:r w:rsidRPr="00F61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F61143" w:rsidRP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1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F61143" w:rsidRP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143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ДЛЯ ДЕТЕЙ </w:t>
      </w:r>
      <w:r w:rsidRPr="00F61143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C75DA4" w:rsidRPr="00C75DA4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2016-2017 учебный год </w:t>
      </w:r>
    </w:p>
    <w:p w:rsidR="00C75DA4" w:rsidRDefault="00C75DA4" w:rsidP="00374C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F61143" w:rsidRPr="00500BD8" w:rsidRDefault="00F61143" w:rsidP="00500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Адаптированная  образовательная программа дошкольного образования 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утвержденной  приказом от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31.08.2016 № 96/Д</w:t>
      </w:r>
      <w:proofErr w:type="gramStart"/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самостоятельно </w:t>
      </w:r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разработана в соответствии с нормативно-правовыми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 </w:t>
      </w:r>
    </w:p>
    <w:p w:rsidR="00F61143" w:rsidRPr="00500BD8" w:rsidRDefault="00F6114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Адаптированная программа  обеспечивает разностороннее развитие детей в возрасте от 1 года до 7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 </w:t>
      </w:r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данной категории детей в ГБДОУ  функционируют группы: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группа компенсирующей направленности для детей со сложным дефектом развития, с аутизмом в возрасте от 3 до 7 лет (группа 12 часового пребывания, 5 дней в неделю).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руппа компенсирующей направленности для детей с ограниченными возможностями здоровья в возрасте до 3лет (группа 3-5 часового пребывания, 5 дней в неделю).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группа компенсирующей направленности для детей с умственной отсталостью умеренной и тяжелой степени от 3 до 7 лет (группа 12 часового пребывания, 5 дней в неделю).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группа компенсирующей направленности для детей с тяжелыми нарушениями речи в возрасте от 5 до 7 лет (группа 12 часового пребывания, 5 дней в неделю).</w:t>
      </w:r>
    </w:p>
    <w:p w:rsidR="00F61143" w:rsidRPr="00500BD8" w:rsidRDefault="00F6114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D8">
        <w:rPr>
          <w:rFonts w:ascii="Times New Roman" w:eastAsia="Calibri" w:hAnsi="Times New Roman" w:cs="Times New Roman"/>
          <w:sz w:val="24"/>
          <w:szCs w:val="24"/>
        </w:rPr>
        <w:t>Программа адресована воспитателям, специалистам, работающим с воспитанниками с ОВЗ данной образовате</w:t>
      </w:r>
      <w:r w:rsidR="00705F91" w:rsidRPr="00500BD8">
        <w:rPr>
          <w:rFonts w:ascii="Times New Roman" w:eastAsia="Calibri" w:hAnsi="Times New Roman" w:cs="Times New Roman"/>
          <w:sz w:val="24"/>
          <w:szCs w:val="24"/>
        </w:rPr>
        <w:t xml:space="preserve">льной организации и родителям. </w:t>
      </w:r>
    </w:p>
    <w:p w:rsidR="00374C4D" w:rsidRPr="00500BD8" w:rsidRDefault="00374C4D" w:rsidP="00500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ФГОС ДО состоит из трех разделов (Целевой,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Организационный), </w:t>
      </w:r>
      <w:r w:rsidR="00E83A0C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вариативной части Программы, формируемой участниками образовательных отношений.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 ДОО) определено 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60% и 40% в группе для детей с тяжелыми нарушениями речи</w:t>
      </w:r>
      <w:r w:rsidR="00F61143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 от 3 лет до 7 лет;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80% и 20% в группах компенсирующей направленности с умственной отсталостью умеренной и тяжелой степени, для детей с ограниченными возможностями здоровья  в группе 5 часового пребывания, в группе для детей от 1 года до 3 лет общеразвивающей направленности 5 часового пребывания; 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90% и 10% в группах компенсирующей направленности для детей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дефектом развития.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- государственном языке Российской Федерации</w:t>
      </w:r>
    </w:p>
    <w:p w:rsidR="00F61143" w:rsidRPr="00500BD8" w:rsidRDefault="00F61143" w:rsidP="00500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 xml:space="preserve">Нормативно-правовое обеспечение </w:t>
      </w:r>
      <w:r w:rsidRPr="00500BD8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адаптированной  образовательной программы дошкольного образования</w:t>
      </w:r>
      <w:r w:rsidRPr="00500BD8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>: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№ 273-ФЗ от 29 декабря 2012 года. Федеральный закон принят Госдумой 21 декабря 2012 года и одобрен Советом Федерации 26 декабря 2012 года.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года  № 761 «О Национальной стратегии действий в интересах детей на 2012 – 2017 годы»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03.05.2012 N 46-ФЗ "О ратификации Конвенции о правах инвалидов"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124-ФЗ «Об основных гарантиях прав ребёнка в Российской Федерации».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 № 181-ФЗ «О социальной защите инвалидов в Российской Федерации».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от 12.12.1993.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2013 г. N 1014. Зарегистрировано в Минюсте России 26 сентября 2013 г. N 30038.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Утвержден Приказом Министерства образования и науки РФ от 30 августа 2013 г. № 1015. Зарегистрировано в Минюсте РФ 1 октября 2013 г. Регистрационный № 30067.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17 июля 2013 года № 461-83 «Об образовании в Санкт-Петербурге»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17.10.2013 № 1155 «Об утверждении федерального государственного образовательного  стандарта дошкольного образования» (Зарегистрировано в Минюсте России 14.11.2013 № 30384)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врача РФ от 15 мая 2013 г. «Об утверждении СанПиН 2.4.1.3049 – 13»;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образования детей с ограниченными возможностями здоровья в образовательном пространстве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 (утверждена распоряжением Комитета по образованию Санкт-Петербурга № 1263-р от 054.05.2012)</w:t>
      </w:r>
      <w:r w:rsidRPr="00500B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F61143" w:rsidRPr="00500BD8" w:rsidRDefault="00F6114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 </w:t>
      </w:r>
      <w:r w:rsidRPr="0050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создание оптимальных условий для позитивной социализации и  развития личности детей с ОВЗ через индивидуализацию коррекционно-образовательного процесса. </w:t>
      </w:r>
    </w:p>
    <w:p w:rsidR="00F61143" w:rsidRPr="00500BD8" w:rsidRDefault="00F61143" w:rsidP="0050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охрану и укрепление здоровья воспитанников, заботу об их эмоциональном благополучии.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своевременную, комплексную помощь детям с ОВЗ с учетом индивидуальных особенностей их развития.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развитию детей с ОВЗ, коррекции их психофизического развития, подготовке их к обучению в школе.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благоприятные условия для реализации инклюзивной политики и внедрения инклюзивной практики.</w:t>
      </w:r>
    </w:p>
    <w:p w:rsidR="00F61143" w:rsidRPr="00500BD8" w:rsidRDefault="00F61143" w:rsidP="00500B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62" w:rsidRPr="00500BD8" w:rsidRDefault="00E77F62" w:rsidP="00500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Программы основывается на следующих </w:t>
      </w:r>
      <w:proofErr w:type="gramStart"/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принципах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77F62" w:rsidRPr="00500BD8" w:rsidRDefault="00E77F62" w:rsidP="00500BD8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E77F62" w:rsidRPr="00500BD8" w:rsidRDefault="00E77F62" w:rsidP="00500BD8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признания каждого ребенка полноправным участником образовательного процесса; </w:t>
      </w:r>
    </w:p>
    <w:p w:rsidR="00E77F62" w:rsidRPr="00500BD8" w:rsidRDefault="00E77F62" w:rsidP="00500BD8">
      <w:pPr>
        <w:widowControl w:val="0"/>
        <w:tabs>
          <w:tab w:val="num" w:pos="10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поддержки детской инициативы и формирования познавательных интересов каждого ребенка;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интеграции усилий специалистов, воспитателей и семей воспитанников;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конкретности и доступности учебного материала, соответствия требований, методов, приемов и условий образования индивидуальным и возрастным особенностям детей;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систематичности и взаимосвязи учебных материалов;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постепенности подачи учебного материала</w:t>
      </w:r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концентрического наращивания информации в каждой из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последующих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возрастных групп</w:t>
      </w:r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61143" w:rsidRPr="00500BD8" w:rsidRDefault="00705F91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</w:rPr>
        <w:t>планируемые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</w:t>
      </w:r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Программы, представлены в виде целевых ориентиров дошкольного образования. Они представляют собой социально-нормативные возрастные характеристики возможных достижений ребенка на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этапе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завершения уровня дошкольного образования. Представленные в АОП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планируемые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базируются на целевых ориентирах, заданных ФГОС ДО, учитывают цели и задачи Программы.</w:t>
      </w:r>
    </w:p>
    <w:p w:rsidR="009163E4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Обязательная часть содержательного раздела Программы</w:t>
      </w:r>
      <w:r w:rsidR="00705F91" w:rsidRPr="00500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 описание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коррекционной работы ГБДОУ № 4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, которое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направлено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63E4" w:rsidRPr="00500BD8" w:rsidRDefault="00705F91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квалифицированной коррекции тяжелых нарушений речи; </w:t>
      </w:r>
    </w:p>
    <w:p w:rsidR="00E77F62" w:rsidRPr="00500BD8" w:rsidRDefault="00705F91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квалифицированной коррекции  недостатков в психическом и физическом развитии;</w:t>
      </w:r>
    </w:p>
    <w:p w:rsidR="00E77F62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индивидуально ориентированной 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E77F62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обеспечение возможности освоения детьми с ограниченными возможностями здоровья Программы и их интеграции в образовательном учреждении, необходимой социализации воспитанников.</w:t>
      </w:r>
    </w:p>
    <w:p w:rsidR="00E61013" w:rsidRPr="00500BD8" w:rsidRDefault="00E6101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представлено с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одержание </w:t>
      </w:r>
      <w:r w:rsidR="00E77F62" w:rsidRPr="00500BD8">
        <w:rPr>
          <w:rFonts w:ascii="Times New Roman" w:eastAsia="Calibri" w:hAnsi="Times New Roman" w:cs="Times New Roman"/>
          <w:bCs/>
          <w:sz w:val="24"/>
          <w:szCs w:val="24"/>
        </w:rPr>
        <w:t>коррекционно-развивающей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работы по освоению детьми с тяжелым нарушением речи, образовательных  областей «Физическое развитие», «Социально-коммуникативное развитие», «Познавательное развитие», «Речевое развитие», «Худож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ественно-эстетическое развитие», комплексно-тематическое планирование  в группах  для детей с ОВЗ.</w:t>
      </w:r>
    </w:p>
    <w:p w:rsidR="00E77F62" w:rsidRPr="00500BD8" w:rsidRDefault="00E6101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процесс планируется, учитывая контингент воспитанников, их индивидуальные и возрастные особенности, социальный заказ родителей. При организации образовательного процесса обеспечивается единство воспитательных, развивающих и образовательных задач.</w:t>
      </w:r>
    </w:p>
    <w:p w:rsidR="009163E4" w:rsidRPr="009163E4" w:rsidRDefault="009163E4" w:rsidP="00500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9163E4" w:rsidRPr="009163E4" w:rsidRDefault="009163E4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ходе всего образовательного процесса в разных формах: совместная деятельность взрослого и ребёнка, самостоятельная детская деятельность, непрерывная образовательная деятельность/занятия, прогулки.</w:t>
      </w:r>
    </w:p>
    <w:p w:rsidR="009163E4" w:rsidRPr="009163E4" w:rsidRDefault="009163E4" w:rsidP="00500BD8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составляет  время  сна.  Требования  к  их  продолжительности  определены «Санитарно-эпидемиологическими требованиями к устройству, содержанию и организации режима работы дошкольных учреждений» (постановление главного государственного санитарного врача РФ от 15.05.2013 N 26 «Об утверждении СанПиН 2.4.1.3049-13 «Санитарно - 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эпидемиологические требования к устройству, содержанию и организации режима работы дошкольных образовательных организаций»). Во время бодрствования дети все время чем-то заняты. Сквозными для развития детей всех возрастов и категорий являются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общение,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игра,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 деятельность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3E4" w:rsidRPr="009163E4" w:rsidRDefault="009163E4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16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группах </w:t>
      </w:r>
      <w:r w:rsidRPr="009163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компенсирующей направленности для детей со сложным дефектом развития, с аутизмом, с умственной отсталостью умеренной и тяжелой степени в возрасте от 3 до 7 лет </w:t>
      </w:r>
      <w:r w:rsidRPr="009163E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составляются индивидуальные образовательные маршруты с учетом комплексно-тематического планирования групп, в которых происходит инклюзия конкретных детей (группы «Капельки», «Непоседы», «Почемучки»). </w:t>
      </w:r>
    </w:p>
    <w:p w:rsidR="009163E4" w:rsidRPr="009163E4" w:rsidRDefault="009163E4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Планирование образовательного процесса.</w:t>
      </w:r>
    </w:p>
    <w:p w:rsidR="009163E4" w:rsidRPr="00500BD8" w:rsidRDefault="009163E4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процесс планируется, учитывая контингент воспитанников, их индивидуальные и возрастные особенности, социальный заказ родителей. При организации образовательного процесса обеспечивается единство воспитательных, развивающих и образовательных задач.</w:t>
      </w:r>
    </w:p>
    <w:p w:rsidR="00E83A0C" w:rsidRPr="009163E4" w:rsidRDefault="00E83A0C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образовательного процесса на комплексно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-тематическом </w:t>
      </w:r>
      <w:proofErr w:type="gramStart"/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принципе</w:t>
      </w:r>
      <w:proofErr w:type="gramEnd"/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позволяющем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достичь поставленных целей и задач, с учётом интеграции образовательных областей. Тематический принцип позволяет строить образовательный процесс и учитывать специфику учреждения компенсирующего вида. Одной теме уделяется не менее одной недели. Тема отражена в подборе материалов, находящихся в группе и в уголках развивающей и игровой среды.</w:t>
      </w:r>
    </w:p>
    <w:p w:rsidR="00E83A0C" w:rsidRPr="00E83A0C" w:rsidRDefault="00E83A0C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совместной деятельности взрослых и детей распространяется как на проведение режимных моментов, так и на всю н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епрерывную образовательную деятельность,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которая 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организуется как партнерская форма организации (сотрудничество взрослого и детей, возможность свободного размещения, перемещения и общения детей),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включающая 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различные виды детской деятельности.</w:t>
      </w:r>
    </w:p>
    <w:p w:rsidR="00F61143" w:rsidRPr="00500BD8" w:rsidRDefault="00E83A0C" w:rsidP="00500B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ВАРИАТИВНАЯ ЧАСТЬ ПРОГРАММЫ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описание</w:t>
      </w:r>
      <w:r w:rsidR="009C2623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</w:t>
      </w:r>
      <w:r w:rsidR="009C2623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инклюзивного образования детей с ограниченными возможностями здоровья «Равные возможности»</w:t>
      </w:r>
    </w:p>
    <w:p w:rsidR="009C2623" w:rsidRPr="009C2623" w:rsidRDefault="009C2623" w:rsidP="0050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Разработанная Модель предполагает организацию системы образования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групп различной направленности. Главные принципы воспитательно-образовательного процесса – принцип личностной ориентации, принцип индивидуализации и принцип развития ребенка в деятельности.</w:t>
      </w:r>
    </w:p>
    <w:p w:rsidR="009C2623" w:rsidRPr="009C2623" w:rsidRDefault="009C2623" w:rsidP="00500B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6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Взаимодействие с семьями воспитанников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коллектива ДОО направлена на выстраивание партнерских отношений с семьей под девизом: «Родитель не часть, а полноправный член команды ДОО». На первый план выходит нормативно-правовое обеспечение процесса выбора семьей ребенка с ОВЗ варианта образования, его реализации.</w:t>
      </w:r>
    </w:p>
    <w:p w:rsidR="009C2623" w:rsidRPr="009C2623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2623">
        <w:rPr>
          <w:rFonts w:ascii="Times New Roman" w:eastAsia="Calibri" w:hAnsi="Times New Roman" w:cs="Times New Roman"/>
          <w:b/>
          <w:sz w:val="24"/>
          <w:szCs w:val="24"/>
        </w:rPr>
        <w:t>Консультативный пункт</w:t>
      </w:r>
    </w:p>
    <w:p w:rsidR="009C262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623">
        <w:rPr>
          <w:rFonts w:ascii="Times New Roman" w:eastAsia="Calibri" w:hAnsi="Times New Roman" w:cs="Times New Roman"/>
          <w:sz w:val="24"/>
          <w:szCs w:val="24"/>
        </w:rPr>
        <w:t>Консультативный пункт функционирует с целью оказания психолого-педагогической помощи семьям, имеющим детей раннего и дошкольного возраста не охваченных дошкольным образованием, либо дошкольников, посещающих общеобразовательные группы.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BD8">
        <w:rPr>
          <w:rFonts w:ascii="Times New Roman" w:eastAsia="Calibri" w:hAnsi="Times New Roman" w:cs="Times New Roman"/>
          <w:b/>
          <w:sz w:val="24"/>
          <w:szCs w:val="24"/>
        </w:rPr>
        <w:t>Взаимодействие</w:t>
      </w:r>
      <w:r w:rsidRPr="00500BD8">
        <w:rPr>
          <w:rFonts w:ascii="Times New Roman" w:eastAsia="Calibri" w:hAnsi="Times New Roman" w:cs="Times New Roman"/>
          <w:b/>
          <w:sz w:val="24"/>
          <w:szCs w:val="24"/>
        </w:rPr>
        <w:t xml:space="preserve"> ГБДОУ с другими  организациями  по обеспечению коррекционно – развивающей  работы с детьми</w:t>
      </w:r>
      <w:r w:rsidRPr="00500BD8">
        <w:rPr>
          <w:rFonts w:ascii="Times New Roman" w:eastAsia="Calibri" w:hAnsi="Times New Roman" w:cs="Times New Roman"/>
          <w:b/>
          <w:sz w:val="24"/>
          <w:szCs w:val="24"/>
        </w:rPr>
        <w:t xml:space="preserve"> предполагает тесное сотрудничество </w:t>
      </w:r>
      <w:proofErr w:type="gramStart"/>
      <w:r w:rsidRPr="00500BD8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500BD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C2623" w:rsidRPr="009C2623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Территориальной медико-психолого-педагогической комиссией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Кронштадтского района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Центральной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медико-психолого-педагогической комиссией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социальной реабилитации инвалидов и детей-инвалидов  Кронштадтского района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здравоохранения –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поликлинического отделения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городской поликлиники № 74 Кронштадтского района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Образовательными организациями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Кронштадтского района и д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ругих районов Санкт-Петербурга.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организационного раздела Программы 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материально-технического обеспечения, программно-методического обеспечения  основной образовательной программы ДОО  детский сад № 4., </w:t>
      </w:r>
      <w:r w:rsidRPr="00500BD8">
        <w:rPr>
          <w:rFonts w:ascii="Times New Roman" w:hAnsi="Times New Roman" w:cs="Times New Roman"/>
          <w:sz w:val="24"/>
          <w:szCs w:val="24"/>
        </w:rPr>
        <w:t xml:space="preserve">распорядок пребывания воспитанников </w:t>
      </w:r>
      <w:r w:rsidRPr="00500BD8">
        <w:rPr>
          <w:rFonts w:ascii="Times New Roman" w:hAnsi="Times New Roman" w:cs="Times New Roman"/>
          <w:sz w:val="24"/>
          <w:szCs w:val="24"/>
        </w:rPr>
        <w:t xml:space="preserve"> с ОВЗ </w:t>
      </w:r>
      <w:r w:rsidRPr="00500BD8">
        <w:rPr>
          <w:rFonts w:ascii="Times New Roman" w:hAnsi="Times New Roman" w:cs="Times New Roman"/>
          <w:sz w:val="24"/>
          <w:szCs w:val="24"/>
        </w:rPr>
        <w:t xml:space="preserve">в </w:t>
      </w:r>
      <w:r w:rsidRPr="00500BD8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Pr="00500BD8">
        <w:rPr>
          <w:rFonts w:ascii="Times New Roman" w:hAnsi="Times New Roman" w:cs="Times New Roman"/>
          <w:sz w:val="24"/>
          <w:szCs w:val="24"/>
        </w:rPr>
        <w:t xml:space="preserve">ДОО, </w:t>
      </w:r>
      <w:r w:rsidRPr="00500BD8">
        <w:rPr>
          <w:rFonts w:ascii="Times New Roman" w:hAnsi="Times New Roman" w:cs="Times New Roman"/>
          <w:color w:val="000000"/>
          <w:sz w:val="24"/>
          <w:szCs w:val="24"/>
        </w:rPr>
        <w:t>режимы функционирования групп, режимы двигательной активности,</w:t>
      </w:r>
      <w:r w:rsidR="00705F91" w:rsidRPr="00500BD8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непрерывной деятельности данных групп</w:t>
      </w:r>
      <w:r w:rsidR="00705F91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61143" w:rsidRPr="00500BD8" w:rsidSect="00374C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63"/>
    <w:multiLevelType w:val="hybridMultilevel"/>
    <w:tmpl w:val="6802866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8E0"/>
    <w:multiLevelType w:val="hybridMultilevel"/>
    <w:tmpl w:val="F8A69498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41151"/>
    <w:multiLevelType w:val="hybridMultilevel"/>
    <w:tmpl w:val="A1E8C50C"/>
    <w:lvl w:ilvl="0" w:tplc="3F621F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3C3"/>
    <w:multiLevelType w:val="hybridMultilevel"/>
    <w:tmpl w:val="1CF67ECE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219BD"/>
    <w:multiLevelType w:val="hybridMultilevel"/>
    <w:tmpl w:val="609223E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A2C95"/>
    <w:multiLevelType w:val="hybridMultilevel"/>
    <w:tmpl w:val="A9468A30"/>
    <w:lvl w:ilvl="0" w:tplc="DC4C13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4965"/>
    <w:multiLevelType w:val="hybridMultilevel"/>
    <w:tmpl w:val="E1A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2F2328"/>
    <w:multiLevelType w:val="hybridMultilevel"/>
    <w:tmpl w:val="E73ED74E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602121"/>
    <w:multiLevelType w:val="hybridMultilevel"/>
    <w:tmpl w:val="6D8ACF4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C"/>
    <w:rsid w:val="00181E91"/>
    <w:rsid w:val="00296CBC"/>
    <w:rsid w:val="002A2BF1"/>
    <w:rsid w:val="00342807"/>
    <w:rsid w:val="00374C4D"/>
    <w:rsid w:val="003A5E77"/>
    <w:rsid w:val="003D11F4"/>
    <w:rsid w:val="00500BD8"/>
    <w:rsid w:val="00620C69"/>
    <w:rsid w:val="006E0E68"/>
    <w:rsid w:val="00705F91"/>
    <w:rsid w:val="009163E4"/>
    <w:rsid w:val="009C2623"/>
    <w:rsid w:val="00B44653"/>
    <w:rsid w:val="00C75DA4"/>
    <w:rsid w:val="00D1148B"/>
    <w:rsid w:val="00D1264B"/>
    <w:rsid w:val="00DD02DC"/>
    <w:rsid w:val="00E61013"/>
    <w:rsid w:val="00E77F62"/>
    <w:rsid w:val="00E83A0C"/>
    <w:rsid w:val="00F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2014-11-27T08:46:00Z</cp:lastPrinted>
  <dcterms:created xsi:type="dcterms:W3CDTF">2014-11-27T08:43:00Z</dcterms:created>
  <dcterms:modified xsi:type="dcterms:W3CDTF">2016-10-20T06:56:00Z</dcterms:modified>
</cp:coreProperties>
</file>