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D2" w:rsidRPr="00197FAD" w:rsidRDefault="00E874D2" w:rsidP="00E87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AD">
        <w:rPr>
          <w:rFonts w:ascii="Times New Roman" w:hAnsi="Times New Roman" w:cs="Times New Roman"/>
          <w:b/>
          <w:sz w:val="24"/>
          <w:szCs w:val="24"/>
        </w:rPr>
        <w:t>«Сказка ложь, да в ней намек…О роли книги в жизни дошкольника»</w:t>
      </w:r>
    </w:p>
    <w:p w:rsidR="00E874D2" w:rsidRDefault="00E874D2" w:rsidP="00E874D2">
      <w:pPr>
        <w:pStyle w:val="a6"/>
        <w:spacing w:before="0" w:beforeAutospacing="0" w:after="0" w:afterAutospacing="0"/>
        <w:jc w:val="right"/>
        <w:rPr>
          <w:b/>
          <w:i/>
          <w:iCs/>
        </w:rPr>
      </w:pPr>
    </w:p>
    <w:p w:rsidR="00E874D2" w:rsidRPr="00197FAD" w:rsidRDefault="00E874D2" w:rsidP="00E874D2">
      <w:pPr>
        <w:pStyle w:val="a6"/>
        <w:spacing w:before="0" w:beforeAutospacing="0" w:after="0" w:afterAutospacing="0"/>
        <w:jc w:val="right"/>
        <w:rPr>
          <w:b/>
          <w:i/>
          <w:iCs/>
        </w:rPr>
      </w:pPr>
      <w:r w:rsidRPr="00197FAD">
        <w:rPr>
          <w:b/>
          <w:i/>
          <w:iCs/>
        </w:rPr>
        <w:t>Привить ребенку вкус к чтению –</w:t>
      </w:r>
    </w:p>
    <w:p w:rsidR="00E874D2" w:rsidRPr="00197FAD" w:rsidRDefault="00E874D2" w:rsidP="00E874D2">
      <w:pPr>
        <w:pStyle w:val="a6"/>
        <w:spacing w:before="0" w:beforeAutospacing="0" w:after="0" w:afterAutospacing="0"/>
        <w:jc w:val="right"/>
        <w:rPr>
          <w:b/>
          <w:i/>
          <w:iCs/>
        </w:rPr>
      </w:pPr>
      <w:r w:rsidRPr="00197FAD">
        <w:rPr>
          <w:b/>
          <w:i/>
          <w:iCs/>
        </w:rPr>
        <w:t xml:space="preserve">лучший подарок, который мы можем ему сделать. </w:t>
      </w:r>
    </w:p>
    <w:p w:rsidR="00E874D2" w:rsidRPr="00197FAD" w:rsidRDefault="00E874D2" w:rsidP="00E874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Сесиль Лупан.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 знаете: значение книги в жизни человека огромно. Всестороннему рассмотрению и обсуждению этого вопроса и будет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священа наша сегодняшняя консультация</w:t>
      </w: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97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 книги в жизни ребенка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 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в совместном чтении является то, что это важная форма общения ребенка и родителя. Это способ, позволяющий протянуть ниточку от одного поколения к другому, поддержать общение в семье, стремительно сокращающееся в силу огромной занятости родителей. 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еще значимые аспекты развития ребенка затрагиваются в процессе совместного чтения?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-Удовлетворение потребности в безопасности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7F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Чувство ценности и значимости своего «Я» и своих интересов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7F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ценностей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7F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Разрядка значимых переживаний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– это и средство разрядки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целиком, если это созвучно его жизненной ситуации. Ребенок еще и еще раз переживает то, с чем он пока не может справиться в реальности.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7F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Обучение новым или необходимым моделям поведения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книгу ребенок воспринимает различные модели поведения (как дружить, как добиваться цели, как решать конфликты,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97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Факторы, препятствующие приобщению детей к чтению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же препятствует приобщению детей к чтению? В современном обществе резко возросла роль телевизора, компьютера и других технических средств. В связи с этим принижается роль чтения в семье.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Бесконечное сидение перед телевизором и столько же бесконечное щелканье пультом… Необходимо помнить о том, что влияние телевидения на детей резко отличается от влияния на психику взрослых. Они слепо доверяют всему тому, что видят на экране. Ими легко управлять, манипулировать их эмоциями и чувствами.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Неоднозначное влияние на детей оказывает и компьютер. С одной стороны через Интернет он открыл ребенку доступ к мировым запасам информации, а с другой - дети играют только в игры, причем самые примитивные. Если они и развивают что-то у детей, то только быстроту реакции.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 борьбы с телеманией: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Совместное определение и обсуждение телепередач для просмотра. 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Выбор для просмотра учебно-образовательных и познавательно-просветительных программ. 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Телевизор не должен быть значимой частью в жизни родителей, тогда это станет положительным примером для ребенка. 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Ребенок, который ежедневно смотрит сцены насилия, убийства, свыкается с ними и даже испытывает при этом удовольствие. Необходимо исключить их из просмотра малышами. 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Неоднозначное влияние на детей оказывает и компьютер. С одной стороны через Интернет он открыл ребенку доступ к мировым запасам информации, а с другой - дети играют только в игры, причем самые примитивные. Если они и развивают что-то у детей, то только быстроту реакции. Возьмите под строгий контроль игры, в которые играют ваши дети. Пусть среди них будут хорошие развивающие, познавательные игры.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97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работы по приобщению детей к чтению 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для кого ни секрет, что желание читать, стойкий интерес к чтению формируется в семье и основа его – привычка ребенка читать. Приучение детей к чтению потребует времени и усилий. Опыт показывает: надо как можно раньше приобщить ребенка к книге и чтению – кладезю знаний, идей, мудрости и опыта.</w:t>
      </w:r>
    </w:p>
    <w:p w:rsidR="00E874D2" w:rsidRPr="00197FAD" w:rsidRDefault="00E874D2" w:rsidP="00E874D2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874D2" w:rsidRPr="00197FAD" w:rsidRDefault="00E874D2" w:rsidP="00E874D2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же привить детям интерес к чтению и любовь к книгам?</w:t>
      </w:r>
    </w:p>
    <w:p w:rsidR="00E874D2" w:rsidRPr="00197FAD" w:rsidRDefault="00E874D2" w:rsidP="00E874D2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Никогда не наказывайте за проступки чтением. Это грубая ошибка воспитания и лучший способ вызвать отвращение к книге.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Читайте сами. Если ребенок никогда не видел маму и папу с книгой в руках, то откуда же у него родится любовь к чтению?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Читайте вместе с ребенком. Обсуждайте прочитанное. Выясняйте значение трудных или незнакомых слов. Читайте попеременно, часть читает взрослый, часть – ребенок. Вспоминая позже детство, он непременно вспомнит часы совместного с вами чтения и задушевной беседы, и это согреет его сердце. 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Берите для первых чтений только подходящие книги – яркие, с крупным шрифтом, где много картинок и сюжет, за которым интересно следить.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Используйте такой прием. На самом интересном месте остановитесь. Заинтригованный ребенок вынужден дочитать до конца, чтобы выяснить, что же произошло с героем. Или такой. Вы моете посуду, готовите ужин, а ребенок читает вслух.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Устраивайте выставку рисунков по мотивам прочитанных книг.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Поощряйте ребенка в посещении библиотеки, ходите вместе с ним.</w:t>
      </w:r>
    </w:p>
    <w:p w:rsidR="00E874D2" w:rsidRPr="00197FAD" w:rsidRDefault="00E874D2" w:rsidP="00E8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A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Покупая книгу в подарок, сделайте дарственную надпись добрыми и теплыми пожеланиями. Спустя годы это станет счастливым напоминанием о родном доме, его традициях, дорогих и близких людях.</w:t>
      </w:r>
    </w:p>
    <w:p w:rsidR="00E874D2" w:rsidRPr="00197FAD" w:rsidRDefault="00E874D2" w:rsidP="00E87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4D2" w:rsidRPr="00197FAD" w:rsidRDefault="00E874D2" w:rsidP="00E87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4D2" w:rsidRPr="00197FAD" w:rsidRDefault="00E874D2" w:rsidP="00E87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2E2" w:rsidRPr="00E874D2" w:rsidRDefault="007662E2" w:rsidP="00E874D2"/>
    <w:sectPr w:rsidR="007662E2" w:rsidRPr="00E874D2" w:rsidSect="00FC45A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5495585"/>
      <w:docPartObj>
        <w:docPartGallery w:val="Page Numbers (Bottom of Page)"/>
        <w:docPartUnique/>
      </w:docPartObj>
    </w:sdtPr>
    <w:sdtEndPr/>
    <w:sdtContent>
      <w:p w:rsidR="001A7096" w:rsidRDefault="00E874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A7096" w:rsidRDefault="00E874D2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640C9"/>
    <w:multiLevelType w:val="hybridMultilevel"/>
    <w:tmpl w:val="9E64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D2"/>
    <w:rsid w:val="007662E2"/>
    <w:rsid w:val="00E8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3D5ED-53B6-44CA-8F40-E8EADEAC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4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874D2"/>
  </w:style>
  <w:style w:type="paragraph" w:styleId="a5">
    <w:name w:val="List Paragraph"/>
    <w:basedOn w:val="a"/>
    <w:uiPriority w:val="34"/>
    <w:qFormat/>
    <w:rsid w:val="00E874D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8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Dou4User01</dc:creator>
  <cp:keywords/>
  <dc:description/>
  <cp:lastModifiedBy>Dou4User01</cp:lastModifiedBy>
  <cp:revision>1</cp:revision>
  <dcterms:created xsi:type="dcterms:W3CDTF">2017-03-28T02:43:00Z</dcterms:created>
  <dcterms:modified xsi:type="dcterms:W3CDTF">2017-03-28T02:45:00Z</dcterms:modified>
</cp:coreProperties>
</file>