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Введение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Замечательная игра «Логические блоки Дьенеша», названная так в честь своего создателя - венгерского педагога Дьенеша, заслуживает самого пристального внимания педагогов, работающих с дошкольниками. Сложно переоценить ее значение для формирования интеллектуальных способностей дошкольников, для развития их познавательной активности.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 w:bidi="ar-SA"/>
        </w:rPr>
        <w:t>В учебно-методическом пособии освещены аспекты значения использования педагогами в совместной деятельности с дошкольниками  игр с блоками Дьенеша для всестороннего развития детей. Также здесь представлена начальная система игровых занятий для дошкольников с блоками Дьенеша.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 w:bidi="ar-SA"/>
        </w:rPr>
        <w:t>Пособие предназначено для воспитателей ДОУ, но оно может быть также интересно родителям детей  дошкольного возраста</w:t>
      </w: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Следует обратить внимание, что  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предложенные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данном учебно-методическом пособии развивающие игры с блоками Дьенеша относятся к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 w:bidi="ar-SA"/>
        </w:rPr>
        <w:t>современным образовательным технологиям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  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Золтан</w:t>
      </w:r>
      <w:proofErr w:type="spellEnd"/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Дьенеш</w:t>
      </w:r>
      <w:proofErr w:type="spellEnd"/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Золтан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Дьенеш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-  всемирно известный венгерский профессор, математик, специалист по психологии, создатель прогрессивной авторской методики обучения детей  «Новая математика», в основе которой лежит обучение математике посредством увлекательных логических игр, песенок и танцевальных движений.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Дьенеш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придерживался мнения, что для детей лучший способ учиться – не сидеть чинно за партой, внимательно слушая педагогов, а свободно развиваться в игре. При этом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Золтан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Дьенеш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подчёркивал, что содержанием игры может стать вполне серьезная и сложная научная тема. Именно в игре дети смогут освоить сложнейшие логические и математические концепции и системы. Исходя из этих принципов,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Дьенеш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придумал логические блоки  и свою теорию «новой математики».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Значение «Логических блоков Дьенеша» 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для всестороннего развития дошкольников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Мнение, что математическое мышление совсем не обязательно в жизни,  что оно может пригодиться детям только на уроках математики, очень ошибочно! 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Умение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верно улавливать причинно-следственные связи, находить параметры, связывающие различные на первый взгляд события и предметы, навык мыслить системно – это важнейшие условия успеха в профессиональной и личностной сфере, а значит, развитие  логического математического мышления – залог будущей жизненной успешности наших детей. Для решения этой задачи как нельзя лучше подходят блоки Дьенеша.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Использование в совместной деятельности педагога и дошкольников логических блоков Дьенеша имеет большое значение для всестороннего развития детей:</w:t>
      </w:r>
    </w:p>
    <w:p w:rsidR="001555FF" w:rsidRPr="001555FF" w:rsidRDefault="001555FF" w:rsidP="001555FF">
      <w:pPr>
        <w:spacing w:before="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    Блоки Дьенеша знакомят детей с основными геометрическими фигурами, учат различать их по цвету, форме, величине.</w:t>
      </w:r>
    </w:p>
    <w:p w:rsidR="001555FF" w:rsidRPr="001555FF" w:rsidRDefault="001555FF" w:rsidP="001555FF">
      <w:pPr>
        <w:spacing w:before="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    Блоки Дьенеша способствуют развитию у малышей логического мышления, комбинаторики, аналитических способностей, формируют начальные навыки, необходимые детям в дальнейшем для умения решать логические задачи.</w:t>
      </w:r>
    </w:p>
    <w:p w:rsidR="001555FF" w:rsidRPr="001555FF" w:rsidRDefault="001555FF" w:rsidP="001555FF">
      <w:pPr>
        <w:spacing w:before="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    Блоки Дьенеша помогают развить у дошкольников 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нескольким свойствам.</w:t>
      </w:r>
    </w:p>
    <w:p w:rsidR="001555FF" w:rsidRPr="001555FF" w:rsidRDefault="001555FF" w:rsidP="001555FF">
      <w:pPr>
        <w:spacing w:before="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        Блоки Дьенеша дают детям первое представление о таких сложнейших понятиях информатики как алгоритмы, кодирование информации, логические операции.</w:t>
      </w:r>
    </w:p>
    <w:p w:rsidR="001555FF" w:rsidRPr="001555FF" w:rsidRDefault="001555FF" w:rsidP="001555FF">
      <w:pPr>
        <w:spacing w:before="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        Блоки Дьенеша способствуют развитию речи: малыши строят фразы с союзами "и", "или", частицей "не" и т.д.</w:t>
      </w:r>
    </w:p>
    <w:p w:rsidR="001555FF" w:rsidRPr="001555FF" w:rsidRDefault="001555FF" w:rsidP="001555FF">
      <w:pPr>
        <w:spacing w:before="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        Блоки Дьенеша помогают развивать психические процессы дошкольников: восприятие, внимание, память, воображение и интеллект.</w:t>
      </w:r>
    </w:p>
    <w:p w:rsidR="001555FF" w:rsidRPr="001555FF" w:rsidRDefault="001555FF" w:rsidP="001555FF">
      <w:pPr>
        <w:spacing w:before="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        Блоки Дьенеша развивают творческое воображение и учат детей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креативно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мыслить.</w:t>
      </w:r>
    </w:p>
    <w:p w:rsidR="003D71C7" w:rsidRDefault="001555FF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3D71C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 w:type="page"/>
      </w:r>
    </w:p>
    <w:p w:rsidR="001555FF" w:rsidRPr="001555FF" w:rsidRDefault="001555FF" w:rsidP="001555FF">
      <w:pPr>
        <w:spacing w:before="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55FF" w:rsidRPr="001555FF" w:rsidRDefault="001555FF" w:rsidP="001555FF">
      <w:pPr>
        <w:spacing w:before="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Набор «Логические блоки Дьенеша»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Классический вариант логических блоков Дьенеша – это набор из 48 геометрических фигур: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Четырех форм (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круглые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треугольные, квадратные, прямоугольные)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Трех цветов (красные, синие, желтые)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Двух разных видов размеров  (большие и маленькие, толстые и тонкие)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В наборе нет ни одной одинаковой фигуры. Каждая геометрическая фигура характеризуется четырьмя свойствами – цветом, формой, величиной и толщиной. 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Для дошкольников, которые только начинают знакомиться с блоками Дьенеша, целесообразно упростить набор до 24 геометрических фигур, исключив вариант толстых форм. В игре остаются только тонкие или только толстые фигуры. Таким образом, все фигуры имеют отличие только по трем признакам: цвету, форме и величине.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    В настоящее время в 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магазинах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возможно приобрести различные варианты игры с блоками Дьенеша. Желательно для игр с дошкольниками покупать такие наборы, в которые  кроме фигур (блоков Дьенеша)  входят комплекты карточек с символами свойств (цвет, форма, величина, толщина)  и символами отрицаний этих свойств. В набор также может входить  комплект логических кубиков, на гранях которых изображены символы свой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ств бл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оков Дьенеша (толщина, величина, форма, цвет) и символы отрицания этих же свойств. Логические кубики используют в комплекте с блоками Дьенеша и карточками - символами. Своеобразие логических кубиков - возможность «случайного» выбора свойств (подбрасыванием кубика), а это всегда нравится детям.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Начальная система игровых занятий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с блоками Дьенеша для детей младшего дошкольного возраста.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Уважаемые взрослые! Вы должны помнить, что каждое из представленных занятий требует больших умственных усилий для малышей даже, если Вам кажется, что все очень легко и просто. Именно поэтому в каждое занятие кроме игр с блоками Дьенеша включены элементы различных видов 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здоровьесберегающих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технологий: пальчиковая гимнастика, релаксационные упражнения, упражнения на развитие речевого дыхания, гимнастика для глаз, различные виды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физминуток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т.д. Пожалуйста, не исключайте их из занятий, они необходимы детям!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В игровых занятиях используются: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1. Блоки Дьенеша только тонкие или только толстые (набор из 24 фигур).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2. Комплект карточек с символами свойств (цвет, форма, величина).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Целесообразно проводить данные игровые занятия один раз в неделю, а полученные на занятиях знания и 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умения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возможно закреплять в течение недели в совместных играх взрослых с детьми, в самостоятельной игровой деятельности детей.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CB6F22" w:rsidRDefault="00CB6F2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br w:type="page"/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lastRenderedPageBreak/>
        <w:t xml:space="preserve">Игровое занятие 1. 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«Цвет, классификация по одному признаку».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Оборудование: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Набор блоков Дьенеша в пластиковой корзинке.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Игрушки небольшого размера: мишка, зайчик и поросенок.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Ход занятия:</w:t>
      </w:r>
    </w:p>
    <w:p w:rsidR="001555FF" w:rsidRPr="001555FF" w:rsidRDefault="001555FF" w:rsidP="001555FF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 К нам в гости пришли мишка, зайчик и поросенок. Они принесли нам свои игрушки.</w:t>
      </w:r>
    </w:p>
    <w:p w:rsidR="001555FF" w:rsidRPr="001555FF" w:rsidRDefault="001555FF" w:rsidP="001555FF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Игрушки называются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 w:bidi="ar-SA"/>
        </w:rPr>
        <w:t>фигуры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Вынимаем поочередно по одной фигуре из корзинки.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Какого  цвета фигура?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</w:t>
      </w:r>
      <w:proofErr w:type="gram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Синяя</w:t>
      </w:r>
      <w:proofErr w:type="gramEnd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!  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т.д., пока не разложим на столе все фигуры.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Сколько всего мишка, зайчик и поросенок принесли фигур?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Много!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Какого они цвета?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Красные, синие и желтые! 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Игрушки предлагают поиграть с фигурами, построить из них паровозик. Каждая фигура – вагончик, рядом могут лежать вагончики только разного цвета. Игрушки начинают строить, называя цвета. Начинают делать ошибки сначала в названиях, потом в построении. Дети поправляют ошибки. Предложить детям построить паровозик самим. Дети поочередно берут по одной фигуре и строят паровозик (классификация по цвету).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Паровозик построен, давайте покатаемся на нем!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Загудел паровоз и вагончики повез,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Чу – чу, чу – чу, далеко я укачу.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 (двигаться друг за другом с круговыми движениями  согнутых в локтях рук)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Вагончики цветные бегут, бегут, бегут,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(топать, стоя на месте, руки на поясе)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А круглые колесики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(указательным пальцем правой руки  начертить в воздухе большой круг)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Тук – тук, тук – тук, тук – тук.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 ( стучать кулачком о кулачок)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Давайте подарим им фигуры!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Дети поочередно дарят фигуры игрушкам, пока корзинка не опустеет.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Какого цвета у Мишки фигуры?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Красные!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Далее – аналогично для каждой игрушки, для каждого цвета.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Игрушки прощаются с нами, поможем им сложить в корзинку фигуры. 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Какого цвета фигуры?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Красного, синего и желтого!</w:t>
      </w:r>
    </w:p>
    <w:p w:rsidR="00CB6F22" w:rsidRDefault="00CB6F2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br w:type="page"/>
      </w:r>
    </w:p>
    <w:p w:rsidR="00CB6F22" w:rsidRPr="001555FF" w:rsidRDefault="00CB6F22" w:rsidP="00CB6F2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lastRenderedPageBreak/>
        <w:t xml:space="preserve">Игровое занятие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2</w:t>
      </w: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. </w:t>
      </w:r>
    </w:p>
    <w:p w:rsidR="00CB6F22" w:rsidRPr="001555FF" w:rsidRDefault="00CB6F22" w:rsidP="00CB6F2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«Цвет, классификация по одному признаку».</w:t>
      </w:r>
    </w:p>
    <w:p w:rsidR="00CB6F22" w:rsidRPr="001555FF" w:rsidRDefault="00CB6F22" w:rsidP="00CB6F2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Оборудование:</w:t>
      </w:r>
    </w:p>
    <w:p w:rsidR="00CB6F22" w:rsidRPr="001555FF" w:rsidRDefault="00CB6F22" w:rsidP="00CB6F2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Набор блоков Дьенеша в пластиковой корзинке.</w:t>
      </w:r>
    </w:p>
    <w:p w:rsidR="00CB6F22" w:rsidRPr="001555FF" w:rsidRDefault="00CB6F22" w:rsidP="00CB6F2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Комплект карточек с символами цвета.</w:t>
      </w:r>
    </w:p>
    <w:p w:rsidR="00CB6F22" w:rsidRPr="001555FF" w:rsidRDefault="00CB6F22" w:rsidP="00CB6F2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Игрушки небольшого размера: мишка, зайчик и поросенок.</w:t>
      </w:r>
    </w:p>
    <w:p w:rsidR="00CB6F22" w:rsidRPr="001555FF" w:rsidRDefault="00CB6F22" w:rsidP="00CB6F2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Ход занятия:</w:t>
      </w:r>
    </w:p>
    <w:p w:rsidR="00CB6F22" w:rsidRPr="001555FF" w:rsidRDefault="00CB6F22" w:rsidP="00CB6F22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 К нам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снова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в гости пришли мишка, зайчик и поросенок.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Им понравились фигуры,  с которыми они играли прошлый раз.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Давайте с ними поиграем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</w:p>
    <w:p w:rsidR="00CB6F22" w:rsidRPr="001555FF" w:rsidRDefault="00CB6F22" w:rsidP="00CB6F22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Игрушки называются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 w:bidi="ar-SA"/>
        </w:rPr>
        <w:t>фигуры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Вынимаем поочередно по одной фигуре из корзинки.</w:t>
      </w:r>
    </w:p>
    <w:p w:rsidR="00CB6F22" w:rsidRPr="001555FF" w:rsidRDefault="00CB6F22" w:rsidP="00CB6F22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Какого  цвета фигура?</w:t>
      </w:r>
    </w:p>
    <w:p w:rsidR="00CB6F22" w:rsidRPr="001555FF" w:rsidRDefault="00CB6F22" w:rsidP="00CB6F22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</w:t>
      </w:r>
      <w:proofErr w:type="gram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Синяя</w:t>
      </w:r>
      <w:proofErr w:type="gramEnd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!  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т.д., пока не разложим на столе все фигуры.</w:t>
      </w:r>
    </w:p>
    <w:p w:rsidR="00CB6F22" w:rsidRPr="001555FF" w:rsidRDefault="00CB6F22" w:rsidP="00CB6F22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Сколько всего мишка, зайчик и поросенок принесли фигур?</w:t>
      </w:r>
    </w:p>
    <w:p w:rsidR="00CB6F22" w:rsidRPr="001555FF" w:rsidRDefault="00CB6F22" w:rsidP="00CB6F22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Много!</w:t>
      </w:r>
    </w:p>
    <w:p w:rsidR="00CB6F22" w:rsidRPr="001555FF" w:rsidRDefault="00CB6F22" w:rsidP="00CB6F22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Какого они цвета?</w:t>
      </w:r>
    </w:p>
    <w:p w:rsidR="00CB6F22" w:rsidRPr="001555FF" w:rsidRDefault="00CB6F22" w:rsidP="00CB6F22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Красные, синие и желтые!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(выставляем символы цвета)</w:t>
      </w:r>
    </w:p>
    <w:p w:rsidR="00CB6F22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Игрушки предлагают поиграть с фигурами,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Давайте Мишка будет собирать фигуры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такого цвета как на карточке (желтые)</w:t>
      </w:r>
    </w:p>
    <w:p w:rsidR="00CB6F22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Зайчик как на этой карточке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Поросенок как на этой карточке (красные) 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Мишке, зайчику и поросенку очень понравилась игра. Они очень любят играть, но каждый играет в фигуры только одного цвета (около каждой игрушки выставляется символ цвета). Давайте подарим им фигуры!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Дети поочередно дарят фигуры игрушкам, пока корзинка не опустеет.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Какого цвета у Мишки фигуры?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  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Желтые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!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Далее – аналогично для каждой игрушки, для каждого цвета.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Игрушки прощаются с нами, поможем им сложить в корзинку фигуры. 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Какого цвета фигуры?</w:t>
      </w:r>
    </w:p>
    <w:p w:rsidR="00CB6F22" w:rsidRPr="001555FF" w:rsidRDefault="00CB6F22" w:rsidP="00CB6F2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Красного, синего и желтого!</w:t>
      </w:r>
    </w:p>
    <w:p w:rsidR="00CB6F22" w:rsidRDefault="00CB6F22" w:rsidP="00CB6F2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br w:type="page"/>
      </w:r>
    </w:p>
    <w:p w:rsidR="00CB6F22" w:rsidRDefault="00CB6F22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</w:pP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Игровое занятие </w:t>
      </w:r>
      <w:r w:rsidR="00CB6F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3</w:t>
      </w: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. 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«Цвет и форма, классификация по одному признаку».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Оборудование: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Набор блоков Дьенеша в пластиковой корзинке.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Комплект карточек с символами цвета и формы.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Игрушки небольшого размера: мишка, зайчик, поросенок и котенок.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Ход занятия: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 нам в гости снова пришли мишка, зайчик и поросенок. Они принесли свои игрушки – фигуры.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Какого цвета фигуры?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 - Красного, синего и желтого!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(выставляем символы цвета)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Игрушки хвалят детей и напоминают, что каждый любит играть с фигурами только одного цвета (около каждой игрушки выставляется символ цвета). Дети поочередно дарят фигуры игрушкам, пока корзинка не опустеет.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Какого цвета у Мишки фигуры?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  - Красные! 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Далее – аналогично для каждой игрушки, для каждого цвета.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     Зайчик удивляется, почему у него все игрушки одного цвета, но все равно разные, не похожие друг на друга. Остальные игрушки объясняют ему, что все фигуры разной формы. Есть фигуры круглые, есть квадратные, есть треугольные и есть прямоугольные (одновременно выставляются символы формы). Зайчик </w:t>
      </w:r>
      <w:r w:rsidR="00D62E5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предлагает поиграть в фигуры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r w:rsidR="00D62E5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Ему фигуры отдать круглые.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Ставим около зайчика символ круга. Остальные игрушки выбирают с помощью детей каждый свою форму, но остается лишний символ формы. Что же делать. Позовем котенка, он будет с нами играть!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Собираем все формы в корзинку. Дети поочередно дарят фигуры игрушкам, пока корзинка не опустеет.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Какой формы у Мишки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Круглые!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Далее – аналогично для каждой игрушки, для каждого цвета.</w:t>
      </w:r>
    </w:p>
    <w:p w:rsidR="00D62E59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Игрушки предлагают поиграть с фигурами, построить из них паровозик. </w:t>
      </w:r>
      <w:proofErr w:type="spellStart"/>
      <w:r w:rsidR="00D62E5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Каждая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фигура – </w:t>
      </w:r>
      <w:r w:rsidR="00D62E59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вагончик, но рядом могут лежать вагончики только разной формы. Дети поочередно берут по одной фигуре и строят паровозик (классификация по форме).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Паровозик построен, поедем кататься!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Загудел паровоз и вагончики повез,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Чу – чу, чу – чу, далеко я укачу.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 (двигаться друг за другом с круговыми движениями  согнутых в локтях рук)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Вагончики цветные бегут, бегут, бегут,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(топать, стоя на месте, руки на поясе)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А круглые колесики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(указательным пальцем правой руки  начертить в воздухе большой круг)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Тук – тук, тук – тук, тук – тук.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 ( стучать кулачком о кулачок)</w:t>
      </w:r>
    </w:p>
    <w:p w:rsidR="000637BA" w:rsidRPr="001555FF" w:rsidRDefault="001555FF" w:rsidP="000637BA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 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Игрушки прощаются с нами, поможем им сложить в корзинку фигуры.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Какого цвета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Красного, синего и желтого!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Какой формы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Круглые, квадратные, треугольные и прямоугольные!</w:t>
      </w:r>
    </w:p>
    <w:p w:rsidR="00D62E59" w:rsidRDefault="00D62E5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br w:type="page"/>
      </w:r>
    </w:p>
    <w:p w:rsidR="00D62E59" w:rsidRPr="001555FF" w:rsidRDefault="00D62E59" w:rsidP="00D62E5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lastRenderedPageBreak/>
        <w:t xml:space="preserve">Игровое занятие </w:t>
      </w:r>
      <w:r w:rsidR="00063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4</w:t>
      </w: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. </w:t>
      </w:r>
    </w:p>
    <w:p w:rsidR="00D62E59" w:rsidRPr="001555FF" w:rsidRDefault="00D62E59" w:rsidP="00D62E5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«Цвет и форма, классификация по одному признаку».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Оборудование:</w:t>
      </w:r>
    </w:p>
    <w:p w:rsidR="00D62E59" w:rsidRPr="001555FF" w:rsidRDefault="00D62E59" w:rsidP="00D62E59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Набор блоков Дьенеша в пластиковой корзинке.</w:t>
      </w:r>
    </w:p>
    <w:p w:rsidR="00D62E59" w:rsidRPr="001555FF" w:rsidRDefault="00D62E59" w:rsidP="00D62E59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Комплект карточек с символами цвета и формы.</w:t>
      </w:r>
    </w:p>
    <w:p w:rsidR="00D62E59" w:rsidRPr="001555FF" w:rsidRDefault="00D62E59" w:rsidP="00D62E59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Игрушки небольшого размера: мишка, зайчик, поросенок и котенок.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Ход занятия: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 нам в гости снова пришли мишка, зайчик и поросенок. Они принесли свои игрушки – фигуры.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Какого цвета фигуры?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 - Красного, синего и желтого!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(выставляем символы цвета)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Игрушки хвалят детей и напоминают, что каждый любит играть с фигурами только одного цвета (около каждой игрушки выставляется символ цвета). Дети поочередно дарят фигуры игрушкам, пока корзинка не опустеет.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Какого цвета у Мишки фигуры?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  - Красные! 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Далее – аналогично для каждой игрушки, для каждого цвета.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     Зайчик удивляется, почему у него все игрушки одного цвета, но все равно разные, не похожие друг на друга. Остальные игрушки объясняют ему, что все фигуры разной формы. Есть фигуры круглые, есть квадратные, есть треугольные и есть прямоугольные (одновременно выставляются символы формы). Зайчик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предлагает поиграть в фигуры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Ему фигуры отдать круглые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тавим около зайчика символ круга. Остальные игрушки выбирают с помощью детей каждый свою форму, но остается лишний символ формы. Что же делать. Позовем котенка, он будет с нами играть!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Собираем все формы в корзинку. Дети поочередно дарят фигуры игрушкам, пока корзинка не опустеет.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Какой формы у Мишки фигуры?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Круглые!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Далее – аналогично для каждой игрушки, для каждого цвета.</w:t>
      </w:r>
    </w:p>
    <w:p w:rsidR="00D62E59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Игрушки предлагают поиграть с фигурами, построить из них паровозик. Каждая фигура – вагончик, но рядом могут лежать вагончики только разной формы. Дети поочередно берут по одной фигуре и строят паровозик (классификация по форме).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Паровозик построен, поедем кататься!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Загудел паровоз и вагончики повез, 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Чу – чу, чу – чу, далеко я укачу.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 (двигаться друг за другом с круговыми движениями  согнутых в локтях рук)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Вагончики цветные бегут, бегут, бегут,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(топать, стоя на месте, руки на поясе)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А круглые колесики 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(указательным пальцем правой руки  начертить в воздухе большой круг)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Тук – тук, тук – тук, тук – тук.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 ( стучать кулачком о кулачок)</w:t>
      </w:r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 Приехали вместе с нашими игрушками на полянку лесную! Будем осенние букеты из листьев собирать!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Раз, два, три, четыре, пять –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 xml:space="preserve">Будем листья собирать.                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</w:p>
    <w:p w:rsidR="00D62E59" w:rsidRPr="001555FF" w:rsidRDefault="00D62E59" w:rsidP="00D62E5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  - Собрали букеты красивые, возвращаемся в детский сад. Игрушки прощаются с нами, поможем им сложить в корзинку фигуры. 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Какого цвета фигуры?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Красного, синего и желтого!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Какой формы фигуры?</w:t>
      </w:r>
    </w:p>
    <w:p w:rsidR="00D62E59" w:rsidRPr="001555FF" w:rsidRDefault="00D62E59" w:rsidP="00D62E5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Круглые, квадратные, треугольные и прямоугольные!</w:t>
      </w:r>
    </w:p>
    <w:p w:rsidR="00D62E59" w:rsidRDefault="00D62E59" w:rsidP="00D62E5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br w:type="page"/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lastRenderedPageBreak/>
        <w:t xml:space="preserve">Игровое занятие </w:t>
      </w:r>
      <w:r w:rsidR="00063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5</w:t>
      </w: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.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«Цвет и форма, классификация по двум признакам».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Оборудование: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Набор блоков Дьенеша в пластиковой корзинке.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Комплект карточек с символами цвета и формы.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Игрушки небольшого размера: мишка, зайчик,  поросенок и котенок.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Ход занятия: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 нам в гости снова пришли мишка, зайчик, котенок и поросенок. Они принесли свои игрушки – фигуры.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Какого цвета фигуры?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 - Красного, синего и желтого!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(выставляем символы цвета)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Какой формы фигуры?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Круглые, квадратные, треугольные и прямоугольные!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                                      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(выставляем символы формы)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Игрушки хвалят детей и напоминают, что каждый любит играть с фигурами только одной формы (около каждой игрушки выставляется символ формы). Дети поочередно дарят фигуры игрушкам, пока корзинка не опустеет.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Какой формы у Мишки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Круглые!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Какой формы фигуры у Зайчика?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Квадратные!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Какой формы фигуры у Котенка?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-Треугольные!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Какой формы фигуры у Поросенка?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-Прямоугольные!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Игрушки предлагают поиграть с фигурами, построить из них паровозик. Каждая фигура – вагончик, рядом могут лежать вагончики только разного цвета и разной формы. Дети поочередно берут по одной фигуре и строят паровозик (классификация по двум признакам: по форме и по цвету).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Паровозик построен, он очень красивый получился! А теперь вместе с нашими гостями – игрушками мы можем веселые стихи выучить: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Мы ногами топ-топ!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Мы руками хлоп-хлоп!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Мы глазами миг-миг,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Мы плечами чик-чик.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Раз - сюда, два - туда,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Повернись вокруг себя.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Раз - присели, два - привстали.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Руки кверху все подняли.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Раз-два, раз-два,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Вот веселая игра!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  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Ой, почему-то наши игрушки испугались, кто это их пугает? А это, оказывается, гуси!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Идем гуськом, растопырили руки - крылья, шипим: «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…» - долгий выдох, сердимся (повтор 2 – 3 раза).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Посмотрите, гуси, всех вы испугали. Не шипите, улыбнитесь нам. Мы – добрые, хорошие ребята, хотим с вами дружить.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  Заулыбались гуси, перестали сердиться, замахали крыльями и улетели!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Наши гости игрушки  тоже прощаются с нами, поможем им сложить в корзинку фигур</w:t>
      </w:r>
      <w:proofErr w:type="gram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ы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складываем по одной, называя хором каждую фигуру по двум признакам – круглая красная, квадратная желтая и т.д.).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Какого цвета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Красного, синего и желтого!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Какой формы фигуры?</w:t>
      </w:r>
    </w:p>
    <w:p w:rsid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Круглые, квадратные, треугольные и прямоугольные!</w:t>
      </w:r>
    </w:p>
    <w:p w:rsidR="000637BA" w:rsidRDefault="000637BA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 w:type="page"/>
      </w:r>
    </w:p>
    <w:p w:rsidR="000637BA" w:rsidRPr="001555FF" w:rsidRDefault="000637BA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Игровое занятие </w:t>
      </w:r>
      <w:r w:rsidR="00063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6</w:t>
      </w: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. 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«Цвет и форма, классификация по двум признакам».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Оборудование: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Набор блоков Дьенеша в пластиковой корзинке.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Комплект карточек с символами цвета и формы.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Игрушки небольшого размера: мишка, зайчик,  поросенок и котенок.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Ход занятия: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 нам в гости снова пришли мишка, зайчик, котенок и поросенок. Они принесли свои игрушки – фигуры.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Какого цвета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 - Красного, синего и желтого!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(выставляем символы цвета)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Какой формы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Круглые, квадратные, треугольные и прямоугольные!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                                             (выставляем символы формы)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Игрушки предлагают поиграть с фигурами, построить из них паровозик. Каждая фигура – вагончик, рядом могут лежать вагончики только разного цвета и разной формы. Игрушки «начинают сами строить» паровозик, делают ошибки, дети поправляют, объясняя эти ошибки. Затем дети поочередно берут по одной фигуре и строят паровозик (классификация по двум признакам: по форме и по цвету).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Построили паровозик, поехали на нем кататься (сидим на стульчиках), едем, в окошки смотрим.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Ой, смотрите, кролик!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(проводится пальчиковая игра):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Веселый кролик </w:t>
      </w:r>
      <w:proofErr w:type="spell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Банни</w:t>
      </w:r>
      <w:proofErr w:type="spellEnd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     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Резвился на поляне,                         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(Указательный  и средний  пальцы = ушки, остальные пальцы = мордочка зайки, покрутить кистью руки)      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Как шорох он услышит,  замрет он и не дышит,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(Прижать к себе «зайчика»)-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А на его макушке растут как стрелки ушки!              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(Пошевелить прямыми «ушками»)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И у него есть норка под елкой на пригорке,                  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(Сделать кольцо = норку из пальцев другой руки)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Он к норке подбегает,                     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(Крутить кистью «зайкой», приближая ее к «норке»)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Прыг – и в нее ныряет!                    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(«нырнуть зайчиком» в норку!)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Приехали обратно в детский сад! Складываем фигуры в корзинку, но игрушки говорят, что хотят еще поиграть! Дети помогают им выбрать, в какие игрушки они сегодня играют (красные круглые, синие треугольные и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т.д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 Около каждой игрушки ставим 2 символа - формы и цвета. Дети дарят фигуры игрушкам поочередно до тех пор, пока корзинка не опустеет.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Какие игрушки у мишки?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Красные круглые!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Какие игрушки у котенка?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  - Желтые квадратные! 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т.д.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Игрушки прощаются с нами, поможем им сложить в корзинку фигуры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(складываем по одной, называя хором каждую фигуру по двум признакам – круглая красная, квадратная желтая и т.д.).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Какого цвета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Красного, синего и желтого!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Какой формы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Круглые, квадратные, треугольные и прямоугольные!</w:t>
      </w:r>
    </w:p>
    <w:p w:rsidR="000637BA" w:rsidRDefault="000637B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br w:type="page"/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lastRenderedPageBreak/>
        <w:t xml:space="preserve">Игровое занятие </w:t>
      </w:r>
      <w:r w:rsidR="00063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7</w:t>
      </w: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. 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«Цвет, форма и величина, классификация по трем признакам».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Оборудование: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Набор блоков Дьенеша в пластиковой корзинке.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Комплект карточек с символами цвета, величины и формы.</w:t>
      </w:r>
    </w:p>
    <w:p w:rsidR="001555FF" w:rsidRPr="001555FF" w:rsidRDefault="001555FF" w:rsidP="001555FF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Игрушки небольшого размера: мишка, зайчик,  поросенок и котенок.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Ход занятия: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 нам в гости снова пришли мишка, зайчик, котенок и поросенок. Они принесли свои игрушки – фигуры.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Какого цвета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 - Красного, синего и желтого! 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(выставляем символы цвета)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Какой формы фигуры?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Круглые, квадратные, треугольные и прямоугольные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                                     (выставляем символы формы)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Посмотрите внимательно, оказывается, наши фигуры еще и по величине разные. Есть маленькие, есть большие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(выставляем символы величины).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Давайте подарим Мишке все большие фигуры, а Зайчику все маленькие!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 Дети поочередно берут по одной детали и выкладывают около игрушек (классификация по одному признаку: по величине).       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Котенок и поросенок тоже хотят поиграть. Подарим котенку большие желтые фигуры, а поросенку - маленькие синие.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Дети раскладывают фигуры в соответствии с символами рядом с котенком и поросенком. После выполнения задания фигуры складываются в корзинку.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Больше всего наши игрушки любят строить паровозики. Давайте поиграем вместе с ними! Сегодня рядом могут лежать вагончики только разной величины и разной формы.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Игрушки «начинают сами строить» паровозик, делают ошибки, дети поправляют, объясняя эти ошибки. Затем дети поочередно берут по одной фигуре и строят паровозик (классификация по двум признакам: по форме и по величине).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Какой замечательный паровозик у нас получился! Поехали на нем кататься!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«Едем» (сидим на стульчиках), «в окошки смотрим".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Посмотрите, какие замечательные цветы в окошки видны! Как они  чудесно пахнут!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(проводится дыхательное упражнение):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Дети через нос делают спокойный вдох, задерживают дыха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oftHyphen/>
        <w:t>ние и продолжительно выдыхают, произнося «</w:t>
      </w:r>
      <w:proofErr w:type="spellStart"/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А-ах</w:t>
      </w:r>
      <w:proofErr w:type="spellEnd"/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!» (повтор 2 – 3 раза).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  Ой, погода портится, тучки появились!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(проводится гимнастика для глаз):</w:t>
      </w:r>
    </w:p>
    <w:p w:rsidR="001555FF" w:rsidRPr="001555FF" w:rsidRDefault="001555FF" w:rsidP="001555FF">
      <w:pPr>
        <w:spacing w:before="0"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Солнышко с тучками в прятки играло.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Солнышко тучки-летучки считало:</w:t>
      </w:r>
    </w:p>
    <w:p w:rsidR="001555FF" w:rsidRPr="001555FF" w:rsidRDefault="001555FF" w:rsidP="001555FF">
      <w:pPr>
        <w:spacing w:before="0"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Серые тучки, черные тучки.</w:t>
      </w:r>
    </w:p>
    <w:p w:rsidR="001555FF" w:rsidRPr="001555FF" w:rsidRDefault="001555FF" w:rsidP="001555FF">
      <w:pPr>
        <w:spacing w:before="0"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(смотреть глазами вправо — влево)</w:t>
      </w:r>
    </w:p>
    <w:p w:rsidR="001555FF" w:rsidRPr="001555FF" w:rsidRDefault="001555FF" w:rsidP="001555FF">
      <w:pPr>
        <w:spacing w:before="0" w:after="0" w:line="240" w:lineRule="auto"/>
        <w:ind w:left="1733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Легких — </w:t>
      </w:r>
      <w:proofErr w:type="gram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две  штучки,  тяжелых</w:t>
      </w:r>
      <w:proofErr w:type="gramEnd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— три штучки.</w:t>
      </w:r>
    </w:p>
    <w:p w:rsidR="001555FF" w:rsidRPr="001555FF" w:rsidRDefault="001555FF" w:rsidP="001555FF">
      <w:pPr>
        <w:spacing w:before="0"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(смотреть глазами вверх — вниз)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Тучки попрятались, тучек не стало.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 Закрыть глаза ладонями)</w:t>
      </w:r>
    </w:p>
    <w:p w:rsidR="001555FF" w:rsidRPr="001555FF" w:rsidRDefault="001555FF" w:rsidP="001555FF">
      <w:pPr>
        <w:spacing w:before="0"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Солнце на небе </w:t>
      </w:r>
      <w:proofErr w:type="gram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вовсю</w:t>
      </w:r>
      <w:proofErr w:type="gramEnd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засияло. </w:t>
      </w:r>
    </w:p>
    <w:p w:rsidR="001555FF" w:rsidRPr="001555FF" w:rsidRDefault="001555FF" w:rsidP="001555FF">
      <w:pPr>
        <w:spacing w:before="0"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(Поморгать глазками).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Приехали мы обратно в детский сад! Игрушки приглашают нас опять с фигурами играть. Зайчик просит найти его самую любимую фигуру – желтую, прямоугольную, большую! 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Около Зайчика выставляются 3 символа. Дети выбирают нужную фигуру. Аналогичным образом выбираются фигуры для остальных игрушек (классификация по трем  признакам: по цвету,  форме и  величине).</w:t>
      </w:r>
    </w:p>
    <w:p w:rsidR="001555FF" w:rsidRPr="001555FF" w:rsidRDefault="001555FF" w:rsidP="001555F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 Игрушки прощаются с нами, поможем им сложить в корзинку фигуры (складываем по одной, называя хором каждую фигуру по трем признакам – большая круглая красная, маленькая квадратная желтая и т.д.).</w:t>
      </w:r>
    </w:p>
    <w:p w:rsidR="001555FF" w:rsidRPr="001555FF" w:rsidRDefault="001555FF" w:rsidP="00486D2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</w:t>
      </w:r>
    </w:p>
    <w:p w:rsidR="00486D23" w:rsidRDefault="00486D2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br w:type="page"/>
      </w:r>
    </w:p>
    <w:p w:rsidR="00486D23" w:rsidRDefault="00486D23" w:rsidP="000637B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</w:pPr>
    </w:p>
    <w:p w:rsidR="000637BA" w:rsidRPr="001555FF" w:rsidRDefault="000637BA" w:rsidP="000637B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Игровое занятие </w:t>
      </w:r>
      <w:r w:rsidR="00486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8</w:t>
      </w: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. </w:t>
      </w:r>
    </w:p>
    <w:p w:rsidR="000637BA" w:rsidRPr="001555FF" w:rsidRDefault="000637BA" w:rsidP="000637B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«Цвет, форма и величина, классификация по трем признакам».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Оборудование:</w:t>
      </w:r>
    </w:p>
    <w:p w:rsidR="000637BA" w:rsidRPr="001555FF" w:rsidRDefault="000637BA" w:rsidP="000637BA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Набор блоков Дьенеша в пластиковой корзинке.</w:t>
      </w:r>
    </w:p>
    <w:p w:rsidR="000637BA" w:rsidRPr="001555FF" w:rsidRDefault="000637BA" w:rsidP="000637BA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Комплект карточек с символами цвета, величины и формы.</w:t>
      </w:r>
    </w:p>
    <w:p w:rsidR="000637BA" w:rsidRPr="001555FF" w:rsidRDefault="000637BA" w:rsidP="000637BA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Игрушки небольшого размера: мишка, зайчик,  поросенок и котенок.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Ход занятия: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 нам в гости снова пришли мишка, зайчик, котенок и поросенок. Они принесли свои игрушки – фигуры.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Какого цвета фигуры?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     - Красного, синего и желтого! 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(выставляем символы цвета)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Какой формы фигуры?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- Круглые, квадратные, треугольные и прямоугольные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                                     (выставляем символы формы)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Посмотрите внимательно, оказывается, наши фигуры еще и по величине разные. Есть маленькие, есть большие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(выставляем символы величины).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Давайте подарим Мишке все большие фигуры, а Зайчику все маленькие!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 Дети поочередно берут по одной детали и выкладывают около игрушек (классификация по одному признаку: по величине).       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Котенок и поросенок тоже хотят поиграть. Подарим котенку большие желтые фигуры, а поросенку - маленькие синие.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Дети раскладывают фигуры в соответствии с символами рядом с котенком и поросенком. После выполнения задания фигуры складываются в корзинку.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Больше всего наши игрушки любят строить паровозики. Давайте поиграем вместе с ними! Сегодня рядом могут лежать вагончики только разной величины и разной формы.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Игрушки «начинают сами строить» паровозик, делают ошибки, дети поправляют, объясняя эти ошибки. Затем дети поочередно берут по одной фигуре и строят паровозик (классификация по двум признакам: по форме и по величине).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Какой замечательный паровозик у нас получился! Поехали на нем кататься!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«Едем» (сидим на стульчиках), «в окошки смотрим".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 Посмотрите, какие замечательные цветы в окошки видны! Как они  чудесно пахнут!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(проводится дыхательное упражнение):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Дети через нос делают спокойный вдох, задерживают дыха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oftHyphen/>
        <w:t>ние и продолжительно выдыхают, произнося «</w:t>
      </w:r>
      <w:proofErr w:type="spellStart"/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А-ах</w:t>
      </w:r>
      <w:proofErr w:type="spellEnd"/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!» (повтор 2 – 3 раза).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-  Ой, погода портится, тучки появились!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(проводится гимнастика для глаз):</w:t>
      </w:r>
    </w:p>
    <w:p w:rsidR="000637BA" w:rsidRPr="001555FF" w:rsidRDefault="000637BA" w:rsidP="000637BA">
      <w:pPr>
        <w:spacing w:before="0"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Солнышко с тучками в прятки играло. 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Солнышко тучки-летучки считало:</w:t>
      </w:r>
    </w:p>
    <w:p w:rsidR="000637BA" w:rsidRPr="001555FF" w:rsidRDefault="000637BA" w:rsidP="000637BA">
      <w:pPr>
        <w:spacing w:before="0"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Серые тучки, черные тучки</w:t>
      </w:r>
      <w:proofErr w:type="gram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мотреть глазами вправо — влево)</w:t>
      </w:r>
    </w:p>
    <w:p w:rsidR="000637BA" w:rsidRPr="001555FF" w:rsidRDefault="000637BA" w:rsidP="000637BA">
      <w:pPr>
        <w:spacing w:before="0" w:after="0" w:line="240" w:lineRule="auto"/>
        <w:ind w:left="1733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Легких — </w:t>
      </w:r>
      <w:proofErr w:type="gram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две  штучки,  тяжелых</w:t>
      </w:r>
      <w:proofErr w:type="gramEnd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— три штучки.</w:t>
      </w:r>
    </w:p>
    <w:p w:rsidR="000637BA" w:rsidRPr="001555FF" w:rsidRDefault="000637BA" w:rsidP="000637BA">
      <w:pPr>
        <w:spacing w:before="0"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(смотреть глазами вверх — вниз)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Тучки попрятались, тучек не стало.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 Закрыть глаза ладонями)</w:t>
      </w:r>
    </w:p>
    <w:p w:rsidR="000637BA" w:rsidRPr="001555FF" w:rsidRDefault="000637BA" w:rsidP="000637BA">
      <w:pPr>
        <w:spacing w:before="0"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Солнце на небе </w:t>
      </w:r>
      <w:proofErr w:type="gramStart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вовсю</w:t>
      </w:r>
      <w:proofErr w:type="gramEnd"/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засияло. 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(Поморгать глазками).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  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- Приехали мы обратно в детский сад! Игрушки приглашают нас опять с фигурами играть. Зайчик просит найти его самую любимую фигуру – желтую, прямоугольную, большую! 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Около Зайчика выставляются 3 символа. Дети выбирают нужную фигуру. Аналогичным образом выбираются фигуры для остальных игрушек (классификация по трем  признакам: по цвету,  форме и  величине).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 Игрушки прощаются с нами, поможем им сложить в корзинку фигуры (складываем по одной, называя хором каждую фигуру по трем признакам – большая круглая красная, маленькая квадратная желтая и т.д.).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Какого цвета фигуры?</w:t>
      </w:r>
      <w:r w:rsidR="00486D2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  - Красного, синего и желтого!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Какой формы фигуры?</w:t>
      </w:r>
      <w:r w:rsidR="00486D2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Круглые, квадратные, треугольные и прямоугольные!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Какой величины фигуры?</w:t>
      </w:r>
    </w:p>
    <w:p w:rsidR="000637BA" w:rsidRPr="001555FF" w:rsidRDefault="000637BA" w:rsidP="000637BA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     - Большие и маленькие!</w:t>
      </w:r>
    </w:p>
    <w:p w:rsidR="001555FF" w:rsidRPr="001555FF" w:rsidRDefault="001555FF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lastRenderedPageBreak/>
        <w:t>Литература</w:t>
      </w:r>
    </w:p>
    <w:p w:rsidR="001555FF" w:rsidRPr="001555FF" w:rsidRDefault="001555FF" w:rsidP="001555FF">
      <w:pPr>
        <w:spacing w:before="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     Е.А.Носова, Р.Л.Непомнящая «Логика и математика для дошкольников», СПб, М.,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Акцидент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1997 г.</w:t>
      </w:r>
    </w:p>
    <w:p w:rsidR="001555FF" w:rsidRPr="001555FF" w:rsidRDefault="001555FF" w:rsidP="001555FF">
      <w:pPr>
        <w:spacing w:before="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А.А.Столяр «Давайте поиграем. Математические игры для детей 5-6 лет», М., Просвещение, 1991 г.</w:t>
      </w:r>
    </w:p>
    <w:p w:rsidR="001555FF" w:rsidRPr="001555FF" w:rsidRDefault="001555FF" w:rsidP="001555FF">
      <w:pPr>
        <w:spacing w:before="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А.А.Столяр «Формирование элементарных математических представлений у дошкольников», М., Просвещение, 1988 г.</w:t>
      </w:r>
    </w:p>
    <w:p w:rsidR="001555FF" w:rsidRPr="001555FF" w:rsidRDefault="001555FF" w:rsidP="001555FF">
      <w:pPr>
        <w:spacing w:before="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     Из сборника «Совершенствование процесса формирования элементарных математических представлений в детском саду»: статья Носовой Е.А. «Формирование умения решать логические задачи в старшем дошкольном возрасте»,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Лениздат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1990 г.</w:t>
      </w:r>
    </w:p>
    <w:p w:rsidR="001555FF" w:rsidRPr="001555FF" w:rsidRDefault="001555FF" w:rsidP="001555FF">
      <w:pPr>
        <w:spacing w:before="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5.    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М.Фидлер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«Математика уже в детском саду», М., "Просвещение», 1991г.</w:t>
      </w:r>
    </w:p>
    <w:p w:rsidR="001555FF" w:rsidRPr="001555FF" w:rsidRDefault="001555FF" w:rsidP="001555FF">
      <w:pPr>
        <w:spacing w:before="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6.    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Касабуцкий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Н.И. и др. «Математик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а"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О"», Минск, «Народная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асвета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1983 г.</w:t>
      </w:r>
    </w:p>
    <w:p w:rsidR="001555FF" w:rsidRPr="001555FF" w:rsidRDefault="001555FF" w:rsidP="001555FF">
      <w:pPr>
        <w:spacing w:before="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     Столяр А. А. «Методические указания к учебному пособию "Математика "О"», Минск, «Народная </w:t>
      </w:r>
      <w:proofErr w:type="spell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асвета</w:t>
      </w:r>
      <w:proofErr w:type="spell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», 1983 г.</w:t>
      </w:r>
    </w:p>
    <w:p w:rsidR="001555FF" w:rsidRPr="001555FF" w:rsidRDefault="001555FF" w:rsidP="001555FF">
      <w:pPr>
        <w:spacing w:before="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8.     Тихомирова Л.Ф., Басов А.В. «Развитие логического мышления детей», Ярославль, «Академия развития», 1996 г.</w:t>
      </w:r>
    </w:p>
    <w:p w:rsidR="00AA76CA" w:rsidRPr="001555FF" w:rsidRDefault="00AA76CA" w:rsidP="001555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A76CA" w:rsidRPr="001555FF" w:rsidSect="001555FF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5FF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A6B"/>
    <w:rsid w:val="00035F00"/>
    <w:rsid w:val="0003621F"/>
    <w:rsid w:val="000367E9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37BA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31D6"/>
    <w:rsid w:val="00103980"/>
    <w:rsid w:val="00104523"/>
    <w:rsid w:val="001048A5"/>
    <w:rsid w:val="001052E3"/>
    <w:rsid w:val="00105C26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5FF"/>
    <w:rsid w:val="00155D48"/>
    <w:rsid w:val="00156244"/>
    <w:rsid w:val="001569DC"/>
    <w:rsid w:val="00157AFE"/>
    <w:rsid w:val="001605CA"/>
    <w:rsid w:val="00160A8C"/>
    <w:rsid w:val="00162E58"/>
    <w:rsid w:val="00162FA6"/>
    <w:rsid w:val="00164424"/>
    <w:rsid w:val="00164685"/>
    <w:rsid w:val="0016486E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B41"/>
    <w:rsid w:val="001B0DEA"/>
    <w:rsid w:val="001B1C64"/>
    <w:rsid w:val="001B1D47"/>
    <w:rsid w:val="001B1EFF"/>
    <w:rsid w:val="001B3D70"/>
    <w:rsid w:val="001B3FC8"/>
    <w:rsid w:val="001B4AF7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14ED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6863"/>
    <w:rsid w:val="00296B1B"/>
    <w:rsid w:val="00296E12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C00F1"/>
    <w:rsid w:val="002C0159"/>
    <w:rsid w:val="002C032B"/>
    <w:rsid w:val="002C0F4E"/>
    <w:rsid w:val="002C12D1"/>
    <w:rsid w:val="002C24C6"/>
    <w:rsid w:val="002C2A11"/>
    <w:rsid w:val="002C2CC0"/>
    <w:rsid w:val="002C383B"/>
    <w:rsid w:val="002C425C"/>
    <w:rsid w:val="002C44A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713A"/>
    <w:rsid w:val="003274C0"/>
    <w:rsid w:val="00327870"/>
    <w:rsid w:val="00327A3B"/>
    <w:rsid w:val="003300B6"/>
    <w:rsid w:val="0033018F"/>
    <w:rsid w:val="00330FBC"/>
    <w:rsid w:val="00331B53"/>
    <w:rsid w:val="003337F9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DE6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5C09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4425"/>
    <w:rsid w:val="003B4A17"/>
    <w:rsid w:val="003B5812"/>
    <w:rsid w:val="003B5CC2"/>
    <w:rsid w:val="003B5EE2"/>
    <w:rsid w:val="003B61A6"/>
    <w:rsid w:val="003B6C3E"/>
    <w:rsid w:val="003B7673"/>
    <w:rsid w:val="003B77E1"/>
    <w:rsid w:val="003B7DB4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1C7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E3F"/>
    <w:rsid w:val="00401823"/>
    <w:rsid w:val="00401E57"/>
    <w:rsid w:val="0040251C"/>
    <w:rsid w:val="00402B9B"/>
    <w:rsid w:val="004034B4"/>
    <w:rsid w:val="00403930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CA2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280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800"/>
    <w:rsid w:val="00475F6F"/>
    <w:rsid w:val="00475FC3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6D23"/>
    <w:rsid w:val="0048711C"/>
    <w:rsid w:val="00487BCC"/>
    <w:rsid w:val="00487FAD"/>
    <w:rsid w:val="00490661"/>
    <w:rsid w:val="004911F3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69"/>
    <w:rsid w:val="004B50C4"/>
    <w:rsid w:val="004B51BC"/>
    <w:rsid w:val="004B7C23"/>
    <w:rsid w:val="004C023D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7589"/>
    <w:rsid w:val="004F0005"/>
    <w:rsid w:val="004F0930"/>
    <w:rsid w:val="004F1123"/>
    <w:rsid w:val="004F130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927"/>
    <w:rsid w:val="0054706C"/>
    <w:rsid w:val="00550A94"/>
    <w:rsid w:val="00550FC5"/>
    <w:rsid w:val="0055139D"/>
    <w:rsid w:val="00551565"/>
    <w:rsid w:val="00551FD1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65C1"/>
    <w:rsid w:val="00586993"/>
    <w:rsid w:val="00587D3C"/>
    <w:rsid w:val="00590417"/>
    <w:rsid w:val="00590EEF"/>
    <w:rsid w:val="00592325"/>
    <w:rsid w:val="00592E41"/>
    <w:rsid w:val="005930E0"/>
    <w:rsid w:val="00593B29"/>
    <w:rsid w:val="00593C42"/>
    <w:rsid w:val="00594A65"/>
    <w:rsid w:val="00594B11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726"/>
    <w:rsid w:val="006010DB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E16"/>
    <w:rsid w:val="0061608D"/>
    <w:rsid w:val="00616133"/>
    <w:rsid w:val="00616629"/>
    <w:rsid w:val="00616C38"/>
    <w:rsid w:val="006172C4"/>
    <w:rsid w:val="0061745C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387A"/>
    <w:rsid w:val="00774012"/>
    <w:rsid w:val="007743A8"/>
    <w:rsid w:val="00775C08"/>
    <w:rsid w:val="007769A8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4562"/>
    <w:rsid w:val="007E49F6"/>
    <w:rsid w:val="007E4FE5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34EE"/>
    <w:rsid w:val="008738B2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4DF"/>
    <w:rsid w:val="008A27C5"/>
    <w:rsid w:val="008A2A16"/>
    <w:rsid w:val="008A3B2B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0F6"/>
    <w:rsid w:val="008D1143"/>
    <w:rsid w:val="008D14A1"/>
    <w:rsid w:val="008D1A5F"/>
    <w:rsid w:val="008D207D"/>
    <w:rsid w:val="008D209A"/>
    <w:rsid w:val="008D2F0A"/>
    <w:rsid w:val="008D3098"/>
    <w:rsid w:val="008D4349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940"/>
    <w:rsid w:val="008E7F79"/>
    <w:rsid w:val="008F186B"/>
    <w:rsid w:val="008F21F4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5430"/>
    <w:rsid w:val="009B5FAE"/>
    <w:rsid w:val="009B6B9E"/>
    <w:rsid w:val="009C09D6"/>
    <w:rsid w:val="009C0D3A"/>
    <w:rsid w:val="009C1670"/>
    <w:rsid w:val="009C18E8"/>
    <w:rsid w:val="009C460F"/>
    <w:rsid w:val="009C4C12"/>
    <w:rsid w:val="009C53E8"/>
    <w:rsid w:val="009C5F19"/>
    <w:rsid w:val="009C6E3E"/>
    <w:rsid w:val="009D1140"/>
    <w:rsid w:val="009D2D92"/>
    <w:rsid w:val="009D3CF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8"/>
    <w:rsid w:val="009F762C"/>
    <w:rsid w:val="009F7878"/>
    <w:rsid w:val="009F7C29"/>
    <w:rsid w:val="009F7CB4"/>
    <w:rsid w:val="00A005BF"/>
    <w:rsid w:val="00A01A32"/>
    <w:rsid w:val="00A02E79"/>
    <w:rsid w:val="00A03DAA"/>
    <w:rsid w:val="00A06C37"/>
    <w:rsid w:val="00A06CA3"/>
    <w:rsid w:val="00A076C7"/>
    <w:rsid w:val="00A10A3D"/>
    <w:rsid w:val="00A12207"/>
    <w:rsid w:val="00A12983"/>
    <w:rsid w:val="00A12DEF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C4F"/>
    <w:rsid w:val="00AC76B1"/>
    <w:rsid w:val="00AC7F91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8AD"/>
    <w:rsid w:val="00B3635B"/>
    <w:rsid w:val="00B36411"/>
    <w:rsid w:val="00B36D56"/>
    <w:rsid w:val="00B371E5"/>
    <w:rsid w:val="00B37A1A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3383"/>
    <w:rsid w:val="00B935C4"/>
    <w:rsid w:val="00B93BE5"/>
    <w:rsid w:val="00B944F5"/>
    <w:rsid w:val="00B947AE"/>
    <w:rsid w:val="00B949E1"/>
    <w:rsid w:val="00B960BA"/>
    <w:rsid w:val="00B96144"/>
    <w:rsid w:val="00B964CA"/>
    <w:rsid w:val="00B973EB"/>
    <w:rsid w:val="00BA0676"/>
    <w:rsid w:val="00BA0968"/>
    <w:rsid w:val="00BA2B70"/>
    <w:rsid w:val="00BA2EFC"/>
    <w:rsid w:val="00BA3059"/>
    <w:rsid w:val="00BA40B1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04A3"/>
    <w:rsid w:val="00C41783"/>
    <w:rsid w:val="00C421EB"/>
    <w:rsid w:val="00C42D3C"/>
    <w:rsid w:val="00C455C3"/>
    <w:rsid w:val="00C45D3C"/>
    <w:rsid w:val="00C473CD"/>
    <w:rsid w:val="00C477BC"/>
    <w:rsid w:val="00C501CC"/>
    <w:rsid w:val="00C505CC"/>
    <w:rsid w:val="00C50788"/>
    <w:rsid w:val="00C5440B"/>
    <w:rsid w:val="00C548AB"/>
    <w:rsid w:val="00C5559D"/>
    <w:rsid w:val="00C55682"/>
    <w:rsid w:val="00C5674C"/>
    <w:rsid w:val="00C56CBC"/>
    <w:rsid w:val="00C571D4"/>
    <w:rsid w:val="00C5764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849"/>
    <w:rsid w:val="00C80C65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4D02"/>
    <w:rsid w:val="00C85301"/>
    <w:rsid w:val="00C8558A"/>
    <w:rsid w:val="00C859A6"/>
    <w:rsid w:val="00C86834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6F22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6723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6023"/>
    <w:rsid w:val="00CD6E15"/>
    <w:rsid w:val="00CD738B"/>
    <w:rsid w:val="00CD739A"/>
    <w:rsid w:val="00CD77E2"/>
    <w:rsid w:val="00CD7A38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F39"/>
    <w:rsid w:val="00D04FDB"/>
    <w:rsid w:val="00D05697"/>
    <w:rsid w:val="00D05A22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2E59"/>
    <w:rsid w:val="00D633F9"/>
    <w:rsid w:val="00D6341A"/>
    <w:rsid w:val="00D63B6F"/>
    <w:rsid w:val="00D64309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5AD"/>
    <w:rsid w:val="00D86E21"/>
    <w:rsid w:val="00D86EE9"/>
    <w:rsid w:val="00D87689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4E3D"/>
    <w:rsid w:val="00D95315"/>
    <w:rsid w:val="00D96EE8"/>
    <w:rsid w:val="00DA04B1"/>
    <w:rsid w:val="00DA06DD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10DA"/>
    <w:rsid w:val="00DD1B46"/>
    <w:rsid w:val="00DD1D5A"/>
    <w:rsid w:val="00DD222B"/>
    <w:rsid w:val="00DD325F"/>
    <w:rsid w:val="00DD3576"/>
    <w:rsid w:val="00DD37FB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410C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970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0F95"/>
    <w:rsid w:val="00E71B7E"/>
    <w:rsid w:val="00E72233"/>
    <w:rsid w:val="00E72FEE"/>
    <w:rsid w:val="00E73264"/>
    <w:rsid w:val="00E73EEB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3FAD"/>
    <w:rsid w:val="00E84DF3"/>
    <w:rsid w:val="00E84E07"/>
    <w:rsid w:val="00E851B0"/>
    <w:rsid w:val="00E856F0"/>
    <w:rsid w:val="00E857F0"/>
    <w:rsid w:val="00E85DCA"/>
    <w:rsid w:val="00E85ED4"/>
    <w:rsid w:val="00E85F92"/>
    <w:rsid w:val="00E8604A"/>
    <w:rsid w:val="00E878D2"/>
    <w:rsid w:val="00E87EDD"/>
    <w:rsid w:val="00E90381"/>
    <w:rsid w:val="00E90418"/>
    <w:rsid w:val="00E90923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756"/>
    <w:rsid w:val="00F06E01"/>
    <w:rsid w:val="00F06E61"/>
    <w:rsid w:val="00F0732C"/>
    <w:rsid w:val="00F07CB8"/>
    <w:rsid w:val="00F113F3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D56"/>
    <w:rsid w:val="00FA6004"/>
    <w:rsid w:val="00FA675A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36B4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5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155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7514-A810-4EEA-B81E-006632F3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26792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2017-01-03T14:43:00Z</dcterms:created>
  <dcterms:modified xsi:type="dcterms:W3CDTF">2017-01-04T14:01:00Z</dcterms:modified>
</cp:coreProperties>
</file>