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DD" w:rsidRPr="00DC3CDD" w:rsidRDefault="00DC3CDD" w:rsidP="00DC3CDD">
      <w:pPr>
        <w:spacing w:after="0" w:line="240" w:lineRule="auto"/>
        <w:jc w:val="center"/>
        <w:rPr>
          <w:rFonts w:cs="Times New Roman"/>
          <w:b/>
          <w:color w:val="1D3B1D"/>
          <w:sz w:val="36"/>
          <w:szCs w:val="36"/>
        </w:rPr>
      </w:pPr>
      <w:r w:rsidRPr="00DC3CDD">
        <w:rPr>
          <w:rFonts w:cs="Times New Roman"/>
          <w:b/>
          <w:color w:val="1D3B1D"/>
          <w:sz w:val="36"/>
          <w:szCs w:val="36"/>
        </w:rPr>
        <w:t>Тематический план на май 201</w:t>
      </w:r>
      <w:r>
        <w:rPr>
          <w:rFonts w:cs="Times New Roman"/>
          <w:b/>
          <w:color w:val="1D3B1D"/>
          <w:sz w:val="36"/>
          <w:szCs w:val="36"/>
        </w:rPr>
        <w:t>7</w:t>
      </w:r>
      <w:r w:rsidRPr="00DC3CDD">
        <w:rPr>
          <w:rFonts w:cs="Times New Roman"/>
          <w:b/>
          <w:color w:val="1D3B1D"/>
          <w:sz w:val="36"/>
          <w:szCs w:val="36"/>
        </w:rPr>
        <w:t xml:space="preserve"> года </w:t>
      </w:r>
    </w:p>
    <w:p w:rsidR="00DC3CDD" w:rsidRPr="00DC3CDD" w:rsidRDefault="00DC3CDD" w:rsidP="00DC3CDD">
      <w:pPr>
        <w:spacing w:after="0" w:line="240" w:lineRule="auto"/>
        <w:jc w:val="center"/>
        <w:rPr>
          <w:rFonts w:cs="Times New Roman"/>
          <w:b/>
          <w:color w:val="1D3B1D"/>
          <w:sz w:val="36"/>
          <w:szCs w:val="36"/>
        </w:rPr>
      </w:pPr>
      <w:r w:rsidRPr="00DC3CDD">
        <w:rPr>
          <w:rFonts w:cs="Times New Roman"/>
          <w:b/>
          <w:color w:val="1D3B1D"/>
          <w:sz w:val="36"/>
          <w:szCs w:val="36"/>
        </w:rPr>
        <w:t>(организация образовательной деятельности с детьми)</w:t>
      </w:r>
    </w:p>
    <w:tbl>
      <w:tblPr>
        <w:tblStyle w:val="2-3"/>
        <w:tblW w:w="10770" w:type="dxa"/>
        <w:tblLook w:val="04A0"/>
      </w:tblPr>
      <w:tblGrid>
        <w:gridCol w:w="1309"/>
        <w:gridCol w:w="4589"/>
        <w:gridCol w:w="160"/>
        <w:gridCol w:w="4712"/>
      </w:tblGrid>
      <w:tr w:rsidR="00DC3CDD" w:rsidRPr="00830782" w:rsidTr="00DC3CDD">
        <w:trPr>
          <w:cnfStyle w:val="100000000000"/>
          <w:trHeight w:val="856"/>
        </w:trPr>
        <w:tc>
          <w:tcPr>
            <w:cnfStyle w:val="001000000100"/>
            <w:tcW w:w="10770" w:type="dxa"/>
            <w:gridSpan w:val="4"/>
            <w:hideMark/>
          </w:tcPr>
          <w:p w:rsidR="00DC3CDD" w:rsidRPr="00830782" w:rsidRDefault="00DC3CDD" w:rsidP="0001652F">
            <w:pPr>
              <w:tabs>
                <w:tab w:val="left" w:pos="1560"/>
              </w:tabs>
              <w:jc w:val="center"/>
              <w:rPr>
                <w:rFonts w:cs="Times New Roman"/>
                <w:color w:val="008000"/>
                <w:sz w:val="56"/>
                <w:szCs w:val="56"/>
                <w:lang w:eastAsia="en-US"/>
              </w:rPr>
            </w:pPr>
            <w:r w:rsidRPr="00830782">
              <w:rPr>
                <w:rFonts w:cs="Times New Roman"/>
                <w:color w:val="008000"/>
                <w:sz w:val="56"/>
                <w:szCs w:val="56"/>
                <w:lang w:eastAsia="en-US"/>
              </w:rPr>
              <w:t>май</w:t>
            </w:r>
          </w:p>
        </w:tc>
      </w:tr>
      <w:tr w:rsidR="00247F9F" w:rsidRPr="00830782" w:rsidTr="00DC3CDD">
        <w:trPr>
          <w:cnfStyle w:val="000000100000"/>
          <w:trHeight w:val="616"/>
        </w:trPr>
        <w:tc>
          <w:tcPr>
            <w:cnfStyle w:val="001000000000"/>
            <w:tcW w:w="1342" w:type="dxa"/>
            <w:hideMark/>
          </w:tcPr>
          <w:p w:rsidR="00DC3CDD" w:rsidRPr="00DC3CDD" w:rsidRDefault="00DC3CDD" w:rsidP="0001652F">
            <w:pPr>
              <w:jc w:val="center"/>
              <w:rPr>
                <w:rFonts w:cs="Times New Roman"/>
                <w:color w:val="008000"/>
                <w:sz w:val="28"/>
                <w:szCs w:val="28"/>
                <w:lang w:eastAsia="en-US"/>
              </w:rPr>
            </w:pPr>
            <w:r w:rsidRPr="00DC3CDD">
              <w:rPr>
                <w:rFonts w:cs="Times New Roman"/>
                <w:color w:val="008000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3686" w:type="dxa"/>
            <w:hideMark/>
          </w:tcPr>
          <w:p w:rsidR="00DC3CDD" w:rsidRPr="00830782" w:rsidRDefault="00DC3CDD" w:rsidP="0001652F">
            <w:pPr>
              <w:jc w:val="center"/>
              <w:cnfStyle w:val="000000100000"/>
              <w:rPr>
                <w:rFonts w:cs="Times New Roman"/>
                <w:b/>
                <w:color w:val="008000"/>
                <w:sz w:val="28"/>
                <w:szCs w:val="28"/>
                <w:lang w:eastAsia="en-US"/>
              </w:rPr>
            </w:pPr>
            <w:r w:rsidRPr="00830782">
              <w:rPr>
                <w:rFonts w:cs="Times New Roman"/>
                <w:b/>
                <w:color w:val="008000"/>
                <w:sz w:val="28"/>
                <w:szCs w:val="28"/>
                <w:lang w:eastAsia="en-US"/>
              </w:rPr>
              <w:t>тема недели</w:t>
            </w:r>
          </w:p>
        </w:tc>
        <w:tc>
          <w:tcPr>
            <w:tcW w:w="5742" w:type="dxa"/>
            <w:gridSpan w:val="2"/>
            <w:hideMark/>
          </w:tcPr>
          <w:p w:rsidR="00DC3CDD" w:rsidRPr="00830782" w:rsidRDefault="00DC3CDD" w:rsidP="0001652F">
            <w:pPr>
              <w:jc w:val="center"/>
              <w:cnfStyle w:val="000000100000"/>
              <w:rPr>
                <w:rFonts w:cs="Times New Roman"/>
                <w:b/>
                <w:color w:val="008000"/>
                <w:sz w:val="28"/>
                <w:szCs w:val="28"/>
                <w:lang w:eastAsia="en-US"/>
              </w:rPr>
            </w:pPr>
            <w:r w:rsidRPr="00830782">
              <w:rPr>
                <w:rFonts w:cs="Times New Roman"/>
                <w:b/>
                <w:color w:val="008000"/>
                <w:sz w:val="28"/>
                <w:szCs w:val="28"/>
                <w:lang w:eastAsia="en-US"/>
              </w:rPr>
              <w:t>цели</w:t>
            </w:r>
          </w:p>
        </w:tc>
      </w:tr>
      <w:tr w:rsidR="00DC3CDD" w:rsidRPr="00830782" w:rsidTr="00DC3CDD">
        <w:trPr>
          <w:trHeight w:val="2111"/>
        </w:trPr>
        <w:tc>
          <w:tcPr>
            <w:cnfStyle w:val="001000000000"/>
            <w:tcW w:w="1342" w:type="dxa"/>
            <w:hideMark/>
          </w:tcPr>
          <w:p w:rsidR="00DC3CDD" w:rsidRPr="00830782" w:rsidRDefault="00DC3CDD" w:rsidP="0001652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30782"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  <w:p w:rsidR="00DC3CDD" w:rsidRPr="00830782" w:rsidRDefault="00DC3CDD" w:rsidP="00DC3CDD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830782">
              <w:rPr>
                <w:rFonts w:cs="Times New Roman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  <w:r w:rsidRPr="00830782">
              <w:rPr>
                <w:rFonts w:cs="Times New Roman"/>
                <w:sz w:val="28"/>
                <w:szCs w:val="28"/>
                <w:lang w:eastAsia="en-US"/>
              </w:rPr>
              <w:t xml:space="preserve"> по </w:t>
            </w: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6" w:type="dxa"/>
            <w:hideMark/>
          </w:tcPr>
          <w:p w:rsidR="00DC3CDD" w:rsidRDefault="00DC3CDD" w:rsidP="0001652F">
            <w:pPr>
              <w:jc w:val="center"/>
              <w:cnfStyle w:val="00000000000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</w:t>
            </w:r>
            <w:r w:rsidRPr="00830782">
              <w:rPr>
                <w:b/>
                <w:sz w:val="36"/>
                <w:szCs w:val="36"/>
              </w:rPr>
              <w:t>Весна в городе</w:t>
            </w:r>
            <w:r>
              <w:rPr>
                <w:b/>
                <w:sz w:val="36"/>
                <w:szCs w:val="36"/>
              </w:rPr>
              <w:t>»</w:t>
            </w:r>
          </w:p>
          <w:p w:rsidR="00DC3CDD" w:rsidRPr="00830782" w:rsidRDefault="00DC3CDD" w:rsidP="00DC3CDD">
            <w:pPr>
              <w:ind w:left="-193"/>
              <w:jc w:val="center"/>
              <w:cnfStyle w:val="000000000000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654878" cy="1667390"/>
                  <wp:effectExtent l="19050" t="0" r="0" b="0"/>
                  <wp:docPr id="1" name="Рисунок 1" descr="http://mebel-22.ru/photos/konspekt-meropriyatiya-zdravstvuy-krasavitsa-vesna-solntse-svetit-raspustilis-pochki-dlya-detey-28203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bel-22.ru/photos/konspekt-meropriyatiya-zdravstvuy-krasavitsa-vesna-solntse-svetit-raspustilis-pochki-dlya-detey-28203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663" cy="166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gridSpan w:val="2"/>
          </w:tcPr>
          <w:p w:rsidR="00247F9F" w:rsidRDefault="00DC3CDD" w:rsidP="0001652F">
            <w:pPr>
              <w:shd w:val="clear" w:color="auto" w:fill="FFFFFF"/>
              <w:cnfStyle w:val="000000000000"/>
              <w:rPr>
                <w:rFonts w:cs="Times New Roman"/>
                <w:sz w:val="36"/>
                <w:szCs w:val="36"/>
              </w:rPr>
            </w:pPr>
            <w:r w:rsidRPr="00830782">
              <w:rPr>
                <w:rFonts w:cs="Times New Roman"/>
                <w:sz w:val="36"/>
                <w:szCs w:val="36"/>
              </w:rPr>
              <w:t>Продолжать формирование элементарных представлений о вес</w:t>
            </w:r>
            <w:r w:rsidRPr="00830782">
              <w:rPr>
                <w:rFonts w:cs="Times New Roman"/>
                <w:sz w:val="36"/>
                <w:szCs w:val="36"/>
              </w:rPr>
              <w:softHyphen/>
              <w:t>не</w:t>
            </w:r>
            <w:r w:rsidR="00247F9F">
              <w:rPr>
                <w:rFonts w:cs="Times New Roman"/>
                <w:sz w:val="36"/>
                <w:szCs w:val="36"/>
              </w:rPr>
              <w:t>:</w:t>
            </w:r>
          </w:p>
          <w:p w:rsidR="00DC3CDD" w:rsidRPr="00830782" w:rsidRDefault="00247F9F" w:rsidP="0001652F">
            <w:pPr>
              <w:shd w:val="clear" w:color="auto" w:fill="FFFFFF"/>
              <w:cnfStyle w:val="000000000000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="00DC3CDD" w:rsidRPr="00830782">
              <w:rPr>
                <w:rFonts w:cs="Times New Roman"/>
                <w:sz w:val="36"/>
                <w:szCs w:val="36"/>
              </w:rPr>
              <w:t>сезонные изменения в природе, на участке детского сада</w:t>
            </w:r>
            <w:r w:rsidR="00DC3CDD">
              <w:rPr>
                <w:rFonts w:cs="Times New Roman"/>
                <w:sz w:val="36"/>
                <w:szCs w:val="36"/>
              </w:rPr>
              <w:t xml:space="preserve">, смена </w:t>
            </w:r>
            <w:r w:rsidR="00DC3CDD" w:rsidRPr="00830782">
              <w:rPr>
                <w:rFonts w:cs="Times New Roman"/>
                <w:sz w:val="36"/>
                <w:szCs w:val="36"/>
              </w:rPr>
              <w:t>одежд</w:t>
            </w:r>
            <w:r w:rsidR="00DC3CDD">
              <w:rPr>
                <w:rFonts w:cs="Times New Roman"/>
                <w:sz w:val="36"/>
                <w:szCs w:val="36"/>
              </w:rPr>
              <w:t>ы людей</w:t>
            </w:r>
            <w:r w:rsidR="00DC3CDD" w:rsidRPr="00830782">
              <w:rPr>
                <w:rFonts w:cs="Times New Roman"/>
                <w:sz w:val="36"/>
                <w:szCs w:val="36"/>
              </w:rPr>
              <w:t>.</w:t>
            </w:r>
          </w:p>
          <w:p w:rsidR="00DC3CDD" w:rsidRPr="00830782" w:rsidRDefault="00DC3CDD" w:rsidP="0001652F">
            <w:pPr>
              <w:tabs>
                <w:tab w:val="left" w:pos="7920"/>
              </w:tabs>
              <w:jc w:val="both"/>
              <w:cnfStyle w:val="000000000000"/>
              <w:rPr>
                <w:sz w:val="36"/>
                <w:szCs w:val="36"/>
              </w:rPr>
            </w:pPr>
          </w:p>
        </w:tc>
      </w:tr>
      <w:tr w:rsidR="00247F9F" w:rsidRPr="00DC3CDD" w:rsidTr="00DC3CDD">
        <w:trPr>
          <w:cnfStyle w:val="000000100000"/>
          <w:trHeight w:val="2730"/>
        </w:trPr>
        <w:tc>
          <w:tcPr>
            <w:cnfStyle w:val="001000000000"/>
            <w:tcW w:w="1342" w:type="dxa"/>
            <w:hideMark/>
          </w:tcPr>
          <w:p w:rsidR="00DC3CDD" w:rsidRPr="00DC3CDD" w:rsidRDefault="00DC3CDD" w:rsidP="0001652F">
            <w:pPr>
              <w:jc w:val="center"/>
              <w:rPr>
                <w:rFonts w:cs="Times New Roman"/>
                <w:sz w:val="32"/>
                <w:szCs w:val="32"/>
                <w:lang w:eastAsia="en-US"/>
              </w:rPr>
            </w:pPr>
            <w:r w:rsidRPr="00DC3CDD">
              <w:rPr>
                <w:rFonts w:cs="Times New Roman"/>
                <w:sz w:val="32"/>
                <w:szCs w:val="32"/>
                <w:lang w:eastAsia="en-US"/>
              </w:rPr>
              <w:t>3 неделя</w:t>
            </w:r>
          </w:p>
          <w:p w:rsidR="00DC3CDD" w:rsidRPr="00DC3CDD" w:rsidRDefault="00DC3CDD" w:rsidP="0001652F">
            <w:pPr>
              <w:jc w:val="center"/>
              <w:rPr>
                <w:rFonts w:cs="Times New Roman"/>
                <w:sz w:val="32"/>
                <w:szCs w:val="32"/>
                <w:lang w:eastAsia="en-US"/>
              </w:rPr>
            </w:pPr>
            <w:r w:rsidRPr="00DC3CDD">
              <w:rPr>
                <w:rFonts w:cs="Times New Roman"/>
                <w:sz w:val="32"/>
                <w:szCs w:val="32"/>
                <w:lang w:eastAsia="en-US"/>
              </w:rPr>
              <w:t>с 16 по 22</w:t>
            </w:r>
          </w:p>
        </w:tc>
        <w:tc>
          <w:tcPr>
            <w:tcW w:w="3686" w:type="dxa"/>
            <w:hideMark/>
          </w:tcPr>
          <w:p w:rsidR="00DC3CDD" w:rsidRPr="00DC3CDD" w:rsidRDefault="00DC3CDD" w:rsidP="0001652F">
            <w:pPr>
              <w:jc w:val="center"/>
              <w:cnfStyle w:val="000000100000"/>
              <w:rPr>
                <w:b/>
                <w:sz w:val="32"/>
                <w:szCs w:val="32"/>
              </w:rPr>
            </w:pPr>
            <w:r w:rsidRPr="00DC3CDD">
              <w:rPr>
                <w:b/>
                <w:sz w:val="32"/>
                <w:szCs w:val="32"/>
              </w:rPr>
              <w:t>«Дом, в котором я живу»</w:t>
            </w:r>
          </w:p>
          <w:p w:rsidR="00DC3CDD" w:rsidRPr="00DC3CDD" w:rsidRDefault="00DC3CDD" w:rsidP="0001652F">
            <w:pPr>
              <w:jc w:val="center"/>
              <w:cnfStyle w:val="000000100000"/>
              <w:rPr>
                <w:rFonts w:cs="Times New Roman"/>
                <w:sz w:val="32"/>
                <w:szCs w:val="32"/>
                <w:lang w:eastAsia="en-US"/>
              </w:rPr>
            </w:pPr>
            <w:r w:rsidRPr="00DC3CDD">
              <w:rPr>
                <w:noProof/>
                <w:sz w:val="32"/>
                <w:szCs w:val="32"/>
              </w:rPr>
              <w:drawing>
                <wp:inline distT="0" distB="0" distL="0" distR="0">
                  <wp:extent cx="2018956" cy="2223943"/>
                  <wp:effectExtent l="57150" t="57150" r="57494" b="62057"/>
                  <wp:docPr id="4" name="Рисунок 4" descr="http://4.bp.blogspot.com/-HibOh02qYLs/VAXSychVxBI/AAAAAAAABQM/tUvGRRjcxx4/s1600/1e6eb9056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-HibOh02qYLs/VAXSychVxBI/AAAAAAAABQM/tUvGRRjcxx4/s1600/1e6eb9056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043" cy="222954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5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gridSpan w:val="2"/>
            <w:hideMark/>
          </w:tcPr>
          <w:p w:rsidR="00DC3CDD" w:rsidRPr="00DC3CDD" w:rsidRDefault="00DC3CDD" w:rsidP="0001652F">
            <w:pPr>
              <w:tabs>
                <w:tab w:val="left" w:pos="7920"/>
              </w:tabs>
              <w:jc w:val="both"/>
              <w:cnfStyle w:val="000000100000"/>
              <w:rPr>
                <w:sz w:val="32"/>
                <w:szCs w:val="32"/>
                <w:lang w:eastAsia="en-US"/>
              </w:rPr>
            </w:pPr>
            <w:r w:rsidRPr="00DC3CDD">
              <w:rPr>
                <w:sz w:val="32"/>
                <w:szCs w:val="32"/>
              </w:rPr>
              <w:t>Учить: ориентироваться в ближайшем окружении: узнавать свой дом, свою улицу. Формировать представление о частях дома и их названии: крыша, стены, окна, двери, балкон и т.д.  Дать понятия об устройстве домашнего жилища: комната, спальня, кухня, ванная комната, туалет</w:t>
            </w:r>
          </w:p>
        </w:tc>
      </w:tr>
      <w:tr w:rsidR="00247F9F" w:rsidRPr="00DC3CDD" w:rsidTr="00DC3CDD">
        <w:trPr>
          <w:trHeight w:val="2111"/>
        </w:trPr>
        <w:tc>
          <w:tcPr>
            <w:cnfStyle w:val="001000000000"/>
            <w:tcW w:w="1342" w:type="dxa"/>
            <w:hideMark/>
          </w:tcPr>
          <w:p w:rsidR="00DC3CDD" w:rsidRPr="00DC3CDD" w:rsidRDefault="00DC3CDD" w:rsidP="0001652F">
            <w:pPr>
              <w:jc w:val="center"/>
              <w:rPr>
                <w:rFonts w:cs="Times New Roman"/>
                <w:sz w:val="32"/>
                <w:szCs w:val="32"/>
                <w:lang w:eastAsia="en-US"/>
              </w:rPr>
            </w:pPr>
            <w:r w:rsidRPr="00DC3CDD">
              <w:rPr>
                <w:rFonts w:cs="Times New Roman"/>
                <w:sz w:val="32"/>
                <w:szCs w:val="32"/>
                <w:lang w:eastAsia="en-US"/>
              </w:rPr>
              <w:t>4  неделя</w:t>
            </w:r>
          </w:p>
          <w:p w:rsidR="00DC3CDD" w:rsidRPr="00DC3CDD" w:rsidRDefault="00DC3CDD" w:rsidP="0001652F">
            <w:pPr>
              <w:jc w:val="center"/>
              <w:rPr>
                <w:rFonts w:cs="Times New Roman"/>
                <w:sz w:val="32"/>
                <w:szCs w:val="32"/>
                <w:lang w:eastAsia="en-US"/>
              </w:rPr>
            </w:pPr>
            <w:r w:rsidRPr="00DC3CDD">
              <w:rPr>
                <w:rFonts w:cs="Times New Roman"/>
                <w:sz w:val="32"/>
                <w:szCs w:val="32"/>
                <w:lang w:eastAsia="en-US"/>
              </w:rPr>
              <w:t>с 23 по31</w:t>
            </w:r>
          </w:p>
        </w:tc>
        <w:tc>
          <w:tcPr>
            <w:tcW w:w="3869" w:type="dxa"/>
            <w:gridSpan w:val="2"/>
            <w:hideMark/>
          </w:tcPr>
          <w:p w:rsidR="00DC3CDD" w:rsidRPr="00DC3CDD" w:rsidRDefault="00DC3CDD" w:rsidP="0001652F">
            <w:pPr>
              <w:jc w:val="center"/>
              <w:cnfStyle w:val="000000000000"/>
              <w:rPr>
                <w:b/>
                <w:sz w:val="32"/>
                <w:szCs w:val="32"/>
              </w:rPr>
            </w:pPr>
            <w:r w:rsidRPr="00DC3CDD">
              <w:rPr>
                <w:b/>
                <w:sz w:val="32"/>
                <w:szCs w:val="32"/>
              </w:rPr>
              <w:t>«Там и тут, там и тут одуванчики  цветут...»</w:t>
            </w:r>
          </w:p>
          <w:p w:rsidR="00DC3CDD" w:rsidRPr="00DC3CDD" w:rsidRDefault="00DC3CDD" w:rsidP="00247F9F">
            <w:pPr>
              <w:ind w:left="-169" w:hanging="6"/>
              <w:jc w:val="center"/>
              <w:cnfStyle w:val="000000000000"/>
              <w:rPr>
                <w:rFonts w:cs="Times New Roman"/>
                <w:sz w:val="32"/>
                <w:szCs w:val="32"/>
                <w:lang w:eastAsia="en-US"/>
              </w:rPr>
            </w:pPr>
            <w:r w:rsidRPr="00DC3CDD">
              <w:rPr>
                <w:noProof/>
                <w:sz w:val="32"/>
                <w:szCs w:val="32"/>
              </w:rPr>
              <w:drawing>
                <wp:inline distT="0" distB="0" distL="0" distR="0">
                  <wp:extent cx="2927515" cy="2435469"/>
                  <wp:effectExtent l="19050" t="0" r="6185" b="0"/>
                  <wp:docPr id="7" name="Рисунок 7" descr="http://www.stihi.ru/pics/2012/06/24/72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ihi.ru/pics/2012/06/24/72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</a:blip>
                          <a:srcRect r="16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516" cy="243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DC3CDD" w:rsidRPr="00DC3CDD" w:rsidRDefault="00DC3CDD" w:rsidP="00DC3CDD">
            <w:pPr>
              <w:tabs>
                <w:tab w:val="left" w:pos="7920"/>
              </w:tabs>
              <w:jc w:val="both"/>
              <w:cnfStyle w:val="000000000000"/>
              <w:rPr>
                <w:rFonts w:cs="Times New Roman"/>
                <w:sz w:val="32"/>
                <w:szCs w:val="32"/>
              </w:rPr>
            </w:pPr>
            <w:r w:rsidRPr="00DC3CDD">
              <w:rPr>
                <w:rFonts w:cs="Times New Roman"/>
                <w:sz w:val="32"/>
                <w:szCs w:val="32"/>
              </w:rPr>
              <w:t>Продолжать  формировать  и  расширять  знания  детей  об окружающем    мире (о том,    что    ребенок    может непосредственно наблюдать).</w:t>
            </w:r>
          </w:p>
          <w:p w:rsidR="00DC3CDD" w:rsidRPr="00DC3CDD" w:rsidRDefault="00DC3CDD" w:rsidP="00DC3CDD">
            <w:pPr>
              <w:tabs>
                <w:tab w:val="left" w:pos="7920"/>
              </w:tabs>
              <w:jc w:val="both"/>
              <w:cnfStyle w:val="000000000000"/>
              <w:rPr>
                <w:rFonts w:cs="Times New Roman"/>
                <w:b/>
                <w:sz w:val="32"/>
                <w:szCs w:val="32"/>
                <w:lang w:eastAsia="en-US"/>
              </w:rPr>
            </w:pPr>
            <w:r w:rsidRPr="00DC3CDD">
              <w:rPr>
                <w:sz w:val="32"/>
                <w:szCs w:val="32"/>
              </w:rPr>
              <w:t>Формировать представления об одуванчике. Учить: выделять характерные особенности; называть его части. Развивать желание эмоционально откликаться на красоту окружающей природы</w:t>
            </w:r>
            <w:r w:rsidRPr="00DC3CDD">
              <w:rPr>
                <w:rFonts w:cs="Times New Roman"/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DC3CDD" w:rsidRPr="00DC3CDD" w:rsidRDefault="00DC3CDD" w:rsidP="00247F9F">
      <w:pPr>
        <w:rPr>
          <w:sz w:val="32"/>
          <w:szCs w:val="32"/>
        </w:rPr>
      </w:pPr>
    </w:p>
    <w:sectPr w:rsidR="00DC3CDD" w:rsidRPr="00DC3CDD" w:rsidSect="00D73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CDD"/>
    <w:rsid w:val="00247F9F"/>
    <w:rsid w:val="009C025A"/>
    <w:rsid w:val="00AE0B35"/>
    <w:rsid w:val="00CD5389"/>
    <w:rsid w:val="00DC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DC3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C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CDD"/>
    <w:rPr>
      <w:rFonts w:ascii="Tahoma" w:eastAsiaTheme="minorEastAsia" w:hAnsi="Tahoma" w:cs="Tahoma"/>
      <w:sz w:val="16"/>
      <w:szCs w:val="16"/>
      <w:lang w:eastAsia="ru-RU"/>
    </w:rPr>
  </w:style>
  <w:style w:type="table" w:styleId="1-3">
    <w:name w:val="Medium Shading 1 Accent 3"/>
    <w:basedOn w:val="a1"/>
    <w:uiPriority w:val="63"/>
    <w:rsid w:val="00DC3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DC3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</cp:revision>
  <dcterms:created xsi:type="dcterms:W3CDTF">2017-04-27T18:34:00Z</dcterms:created>
  <dcterms:modified xsi:type="dcterms:W3CDTF">2017-04-27T18:34:00Z</dcterms:modified>
</cp:coreProperties>
</file>