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3E" w:rsidRPr="00DF2F3E" w:rsidRDefault="00DF2F3E" w:rsidP="00DF2F3E">
      <w:pPr>
        <w:spacing w:before="100" w:beforeAutospacing="1" w:after="100" w:afterAutospacing="1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</w:pP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Минтрудом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России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даны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разъяснения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некоторым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вопросам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касающимся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применения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стандартов</w:t>
      </w:r>
    </w:p>
    <w:p w:rsidR="00DF2F3E" w:rsidRPr="00DF2F3E" w:rsidRDefault="00DF2F3E" w:rsidP="00DF2F3E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hyperlink r:id="rId6" w:history="1"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>&lt;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Письмо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&gt;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Минтруда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России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04.04.2016 N 14-0/10/B-2253 &lt;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Ответы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на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типовые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вопросы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применению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профессиональных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DF2F3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стандартов</w:t>
        </w:r>
        <w:r w:rsidRPr="00DF2F3E">
          <w:rPr>
            <w:rFonts w:ascii="Arial Rounded MT Bold" w:eastAsia="Times New Roman" w:hAnsi="Arial Rounded MT Bold" w:cs="Times New Roman"/>
            <w:b/>
            <w:bCs/>
            <w:color w:val="0000FF"/>
            <w:sz w:val="24"/>
            <w:szCs w:val="24"/>
            <w:u w:val="single"/>
            <w:lang w:eastAsia="ru-RU"/>
          </w:rPr>
          <w:t>&gt;</w:t>
        </w:r>
      </w:hyperlink>
    </w:p>
    <w:p w:rsidR="00DF2F3E" w:rsidRPr="00DF2F3E" w:rsidRDefault="00DF2F3E" w:rsidP="00DF2F3E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Сообщается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частности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обязательность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содержащихся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стандартах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работу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:</w:t>
      </w:r>
    </w:p>
    <w:p w:rsidR="00DF2F3E" w:rsidRPr="00DF2F3E" w:rsidRDefault="00DF2F3E" w:rsidP="00DF2F3E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proofErr w:type="gramStart"/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57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должностей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специальностей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квалификационные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наименованиям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квалификационных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справочниках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стандартах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федеральными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законами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должностям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профессиям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специальностям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компенсаций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льгот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ограничений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  <w:bookmarkStart w:id="0" w:name="_GoBack"/>
      <w:bookmarkEnd w:id="0"/>
      <w:proofErr w:type="gramEnd"/>
    </w:p>
    <w:p w:rsidR="00DF2F3E" w:rsidRPr="00DF2F3E" w:rsidRDefault="00DF2F3E" w:rsidP="00DF2F3E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195.3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содержащиеся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стандартах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обязательны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другими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федеральными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законами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F2F3E" w:rsidRPr="00DF2F3E" w:rsidRDefault="00DF2F3E" w:rsidP="00DF2F3E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носят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рекомендательный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F2F3E" w:rsidRPr="00DF2F3E" w:rsidRDefault="00DF2F3E" w:rsidP="00DF2F3E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стандартов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доступен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сайтах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http://profstandart.rosmintrud.ru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http://vet-bc.ru</w:t>
      </w:r>
      <w:proofErr w:type="gramStart"/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DF2F3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ресурсах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вся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стандартах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разрабатываемых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DF2F3E">
        <w:rPr>
          <w:rFonts w:ascii="Arial" w:eastAsia="Times New Roman" w:hAnsi="Arial" w:cs="Arial"/>
          <w:sz w:val="24"/>
          <w:szCs w:val="24"/>
          <w:lang w:eastAsia="ru-RU"/>
        </w:rPr>
        <w:t>разработке</w:t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F2F3E" w:rsidRPr="00DF2F3E" w:rsidRDefault="00DF2F3E" w:rsidP="00DF2F3E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br/>
      </w:r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br/>
      </w:r>
      <w:hyperlink r:id="rId7" w:history="1">
        <w:r w:rsidRPr="00DF2F3E">
          <w:rPr>
            <w:rFonts w:ascii="Arial Rounded MT Bold" w:eastAsia="Times New Roman" w:hAnsi="Arial Rounded MT Bold" w:cs="Times New Roman"/>
            <w:color w:val="0000FF"/>
            <w:sz w:val="24"/>
            <w:szCs w:val="24"/>
            <w:u w:val="single"/>
            <w:lang w:eastAsia="ru-RU"/>
          </w:rPr>
          <w:t>http://www.consultant.ru/law/hotdocs/46189.html/</w:t>
        </w:r>
      </w:hyperlink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DF2F3E">
        <w:rPr>
          <w:rFonts w:ascii="Arial" w:eastAsia="Times New Roman" w:hAnsi="Arial" w:cs="Arial"/>
          <w:sz w:val="24"/>
          <w:szCs w:val="24"/>
          <w:lang w:eastAsia="ru-RU"/>
        </w:rPr>
        <w:t>КонсультантПлюс</w:t>
      </w:r>
      <w:proofErr w:type="spellEnd"/>
      <w:r w:rsidRPr="00DF2F3E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 1997-2018</w:t>
      </w:r>
    </w:p>
    <w:p w:rsidR="00F01399" w:rsidRDefault="00F01399"/>
    <w:sectPr w:rsidR="00F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756"/>
    <w:multiLevelType w:val="multilevel"/>
    <w:tmpl w:val="580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3E"/>
    <w:rsid w:val="00DF2F3E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law/hotdocs/46189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66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2018-05-29T14:38:00Z</dcterms:created>
  <dcterms:modified xsi:type="dcterms:W3CDTF">2018-05-29T14:39:00Z</dcterms:modified>
</cp:coreProperties>
</file>