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F2C" w:rsidRPr="00851F2C" w:rsidRDefault="00851F2C" w:rsidP="00FC0819">
      <w:pPr>
        <w:jc w:val="both"/>
        <w:rPr>
          <w:rFonts w:ascii="Arbat" w:eastAsia="Times New Roman" w:hAnsi="Arbat" w:cs="Times New Roman"/>
          <w:b/>
          <w:color w:val="C00000"/>
          <w:sz w:val="4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09955" cy="1865144"/>
            <wp:effectExtent l="19050" t="0" r="9345" b="0"/>
            <wp:docPr id="1" name="Рисунок 1" descr="https://92.img.avito.st/1280x960/1877797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92.img.avito.st/1280x960/18777973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75" cy="1865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7EF5" w:rsidRPr="00851F2C">
        <w:rPr>
          <w:rFonts w:ascii="Arbat" w:eastAsia="Times New Roman" w:hAnsi="Arbat" w:cs="Times New Roman"/>
          <w:b/>
          <w:color w:val="C00000"/>
          <w:sz w:val="48"/>
          <w:szCs w:val="24"/>
          <w:lang w:eastAsia="ru-RU"/>
        </w:rPr>
        <w:t>Уважаемые родители!</w:t>
      </w:r>
    </w:p>
    <w:p w:rsidR="00851F2C" w:rsidRDefault="00851F2C" w:rsidP="00FC0819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1F2C" w:rsidRDefault="007E7EF5" w:rsidP="00FC0819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230CD" w:rsidRPr="00FC0819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Обучению дошкольников началам математики должно отводиться важное место. Это вызвано целым рядом причин (особенно в наше время): началом школьного обучения, обилием информации, получаемой ребенком, повышением внимания к компьютеризации уже с дошкольного возраста, стремлением родителей в связи с этим как можно раньше научить ребенка узнавать цифры, считать, решать задачи.</w:t>
      </w:r>
    </w:p>
    <w:p w:rsidR="00851F2C" w:rsidRDefault="004230CD" w:rsidP="00FC0819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08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Взрослые зачастую спешат дать ребенку набор готовых знаний, суждений, который он впитывает как губка, например, научить ребенка считать до 100, до 1000 и. т. д. , не овладев полным знанием в пределах 10. </w:t>
      </w:r>
    </w:p>
    <w:p w:rsidR="00851F2C" w:rsidRDefault="004230CD" w:rsidP="00FC0819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08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Однако всегда ли это дает ожидаемый результат? Скажем, надо ли заставлять ребенка заниматься математикой, если ему скучно? Основное усилие и педагогов и родителей должно быть направлено на то, чтобы воспитать у дошкольника потребность испытывать интерес к самому процессу познания, к преодолению трудностей, к самостоятельному поиску решений. </w:t>
      </w:r>
    </w:p>
    <w:p w:rsidR="00851F2C" w:rsidRPr="00851F2C" w:rsidRDefault="004230CD" w:rsidP="00FC0819">
      <w:pPr>
        <w:jc w:val="both"/>
        <w:rPr>
          <w:rFonts w:ascii="Times New Roman" w:eastAsia="Times New Roman" w:hAnsi="Times New Roman" w:cs="Times New Roman"/>
          <w:color w:val="C00000"/>
          <w:sz w:val="28"/>
          <w:szCs w:val="24"/>
          <w:lang w:eastAsia="ru-RU"/>
        </w:rPr>
      </w:pPr>
      <w:r w:rsidRPr="00851F2C">
        <w:rPr>
          <w:rFonts w:ascii="Arbat" w:eastAsia="Times New Roman" w:hAnsi="Arbat" w:cs="Times New Roman"/>
          <w:b/>
          <w:color w:val="C00000"/>
          <w:sz w:val="28"/>
          <w:szCs w:val="24"/>
          <w:lang w:eastAsia="ru-RU"/>
        </w:rPr>
        <w:t>Важно воспитать и привить интерес к математике.</w:t>
      </w:r>
      <w:r w:rsidRPr="00851F2C">
        <w:rPr>
          <w:rFonts w:ascii="Times New Roman" w:eastAsia="Times New Roman" w:hAnsi="Times New Roman" w:cs="Times New Roman"/>
          <w:color w:val="C00000"/>
          <w:sz w:val="28"/>
          <w:szCs w:val="24"/>
          <w:lang w:eastAsia="ru-RU"/>
        </w:rPr>
        <w:t xml:space="preserve"> </w:t>
      </w:r>
    </w:p>
    <w:p w:rsidR="00851F2C" w:rsidRDefault="004230CD" w:rsidP="00FC0819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08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Знакомство с величиной, формой, пространственными ориентирами начинается у ребенка очень рано, уже с младенческого возраста. Он на каждом шагу сталкивается с тем, что нужно учитывать величину и форму предметов, правильно ориентироваться в пространстве, тогда как долго может не испытывать, например, потребности в счете. </w:t>
      </w:r>
    </w:p>
    <w:p w:rsidR="00851F2C" w:rsidRDefault="004230CD" w:rsidP="00FC0819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08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Поэтому первостепенное значение имеют те знания, к усвоению которых ребенок наиболее предрасположен. Вместе с тем принципиально важно, чтобы математика вошла в жизнь детей не как теория, а как знакомство с интересным новым явлением окружающего мира. Не допустить вербализма, формальности, знаний ребенка. Весь процесс обучения должен быть настроен на как можно более раннее возникновение «почему?». </w:t>
      </w:r>
    </w:p>
    <w:p w:rsidR="00851F2C" w:rsidRDefault="004230CD" w:rsidP="00FC0819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081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Это возникновение интереса к процессу, к причине, первые «открытия», горящие глаза, и желание узнать «еще и еще». </w:t>
      </w:r>
    </w:p>
    <w:p w:rsidR="00851F2C" w:rsidRDefault="004230CD" w:rsidP="00FC0819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08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Здесь закладывается мотивационная база дальнейшего развития личности, формируется познавательный интерес, желание узнать что-то новое. </w:t>
      </w:r>
    </w:p>
    <w:p w:rsidR="00851F2C" w:rsidRPr="00851F2C" w:rsidRDefault="004230CD" w:rsidP="00FC0819">
      <w:pPr>
        <w:jc w:val="both"/>
        <w:rPr>
          <w:rFonts w:ascii="Arbat" w:eastAsia="Times New Roman" w:hAnsi="Arbat" w:cs="Times New Roman"/>
          <w:b/>
          <w:color w:val="C00000"/>
          <w:sz w:val="28"/>
          <w:szCs w:val="24"/>
          <w:lang w:eastAsia="ru-RU"/>
        </w:rPr>
      </w:pPr>
      <w:r w:rsidRPr="00851F2C">
        <w:rPr>
          <w:rFonts w:ascii="Arbat" w:eastAsia="Times New Roman" w:hAnsi="Arbat" w:cs="Times New Roman"/>
          <w:b/>
          <w:color w:val="C00000"/>
          <w:sz w:val="28"/>
          <w:szCs w:val="24"/>
          <w:lang w:eastAsia="ru-RU"/>
        </w:rPr>
        <w:t xml:space="preserve">Черпать свои знания по математике ребенок должен не только с занятий по математике в детском саду, но и из своей повседневной жизни, из наблюдений за явлениями окружающего его мира. </w:t>
      </w:r>
    </w:p>
    <w:p w:rsidR="00851F2C" w:rsidRDefault="004230CD" w:rsidP="00FC0819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08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Здесь на первое место выходите вы, родители ребенка. Здесь ваша помощь неоценима, помощь родителей, которые желают внести свою лепту в дело развития и воспитания собственного ребенка. Совместный поиск решения проблем, помогает организовать обучение детей и взрослых, которое не только способствует лучшему усвоению математики, но и обогащает духовный мир ребенка, устанавливает связи между старшими и младшими, необходимые им в дальнейшем для решения жизненных проблем. </w:t>
      </w:r>
    </w:p>
    <w:p w:rsidR="00851F2C" w:rsidRDefault="004230CD" w:rsidP="00FC0819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08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Мамам и папам, бабушкам и дедушкам </w:t>
      </w:r>
      <w:r w:rsidR="00851F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необходимо </w:t>
      </w:r>
      <w:r w:rsidRPr="00FC08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напомнить, что принудительное обучение бесполезно и даже вредно. Выполнение заданий должно начинаться с предложения: «Поиграем?». </w:t>
      </w:r>
    </w:p>
    <w:p w:rsidR="00851F2C" w:rsidRDefault="004230CD" w:rsidP="00FC0819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0819">
        <w:rPr>
          <w:rFonts w:ascii="Times New Roman" w:eastAsia="Times New Roman" w:hAnsi="Times New Roman" w:cs="Times New Roman"/>
          <w:sz w:val="28"/>
          <w:szCs w:val="24"/>
          <w:lang w:eastAsia="ru-RU"/>
        </w:rPr>
        <w:t>Обсуждение заданий следует начинать тогда, когда малыш не очень возбужден и не занят каким</w:t>
      </w:r>
      <w:r w:rsidR="00FC0819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FC08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либо интересным делом: ведь </w:t>
      </w:r>
      <w:r w:rsidR="00851F2C">
        <w:rPr>
          <w:rFonts w:ascii="Times New Roman" w:eastAsia="Times New Roman" w:hAnsi="Times New Roman" w:cs="Times New Roman"/>
          <w:sz w:val="28"/>
          <w:szCs w:val="24"/>
          <w:lang w:eastAsia="ru-RU"/>
        </w:rPr>
        <w:t>ему предлагают поиграть, а игра -</w:t>
      </w:r>
      <w:r w:rsidRPr="00FC08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дело добровольное! </w:t>
      </w:r>
    </w:p>
    <w:p w:rsidR="00851F2C" w:rsidRPr="00851F2C" w:rsidRDefault="004230CD" w:rsidP="00FC0819">
      <w:pPr>
        <w:jc w:val="both"/>
        <w:rPr>
          <w:rFonts w:ascii="Arbat" w:eastAsia="Times New Roman" w:hAnsi="Arbat" w:cs="Times New Roman"/>
          <w:b/>
          <w:color w:val="C00000"/>
          <w:sz w:val="28"/>
          <w:szCs w:val="24"/>
          <w:lang w:eastAsia="ru-RU"/>
        </w:rPr>
      </w:pPr>
      <w:r w:rsidRPr="00851F2C">
        <w:rPr>
          <w:rFonts w:ascii="Arbat" w:eastAsia="Times New Roman" w:hAnsi="Arbat" w:cs="Times New Roman"/>
          <w:b/>
          <w:color w:val="C00000"/>
          <w:sz w:val="28"/>
          <w:szCs w:val="24"/>
          <w:lang w:eastAsia="ru-RU"/>
        </w:rPr>
        <w:t>Пожертвуйте ребенку немного своего времени и не обязательно свободного</w:t>
      </w:r>
      <w:r w:rsidR="00FC0819" w:rsidRPr="00851F2C">
        <w:rPr>
          <w:rFonts w:ascii="Arbat" w:eastAsia="Times New Roman" w:hAnsi="Arbat" w:cs="Times New Roman"/>
          <w:b/>
          <w:color w:val="C00000"/>
          <w:sz w:val="28"/>
          <w:szCs w:val="24"/>
          <w:lang w:eastAsia="ru-RU"/>
        </w:rPr>
        <w:t xml:space="preserve">: </w:t>
      </w:r>
      <w:r w:rsidRPr="00851F2C">
        <w:rPr>
          <w:rFonts w:ascii="Arbat" w:eastAsia="Times New Roman" w:hAnsi="Arbat" w:cs="Times New Roman"/>
          <w:b/>
          <w:color w:val="C00000"/>
          <w:sz w:val="28"/>
          <w:szCs w:val="24"/>
          <w:lang w:eastAsia="ru-RU"/>
        </w:rPr>
        <w:t xml:space="preserve">по дороге в детский сад или домой, на кухне, на прогулке и даже в магазине, когда одеваетесь на прогулку и. т. д. </w:t>
      </w:r>
    </w:p>
    <w:p w:rsidR="00851F2C" w:rsidRDefault="004230CD" w:rsidP="00FC0819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08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Ведь в </w:t>
      </w:r>
      <w:r w:rsidR="00851F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образовательной </w:t>
      </w:r>
      <w:r w:rsidRPr="00FC08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программе по </w:t>
      </w:r>
      <w:r w:rsidR="00851F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формированию элементарных математических представлений </w:t>
      </w:r>
      <w:r w:rsidRPr="00FC08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выделены основные темы</w:t>
      </w:r>
      <w:r w:rsidR="00851F2C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851F2C" w:rsidRPr="00851F2C" w:rsidRDefault="004230CD" w:rsidP="00851F2C">
      <w:pPr>
        <w:pStyle w:val="a5"/>
        <w:numPr>
          <w:ilvl w:val="0"/>
          <w:numId w:val="1"/>
        </w:numPr>
        <w:jc w:val="both"/>
        <w:rPr>
          <w:sz w:val="24"/>
        </w:rPr>
      </w:pPr>
      <w:r w:rsidRPr="00851F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«Количество и счет», </w:t>
      </w:r>
    </w:p>
    <w:p w:rsidR="00851F2C" w:rsidRPr="00851F2C" w:rsidRDefault="004230CD" w:rsidP="00851F2C">
      <w:pPr>
        <w:pStyle w:val="a5"/>
        <w:numPr>
          <w:ilvl w:val="0"/>
          <w:numId w:val="1"/>
        </w:numPr>
        <w:jc w:val="both"/>
        <w:rPr>
          <w:sz w:val="24"/>
        </w:rPr>
      </w:pPr>
      <w:r w:rsidRPr="00851F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«Величина», </w:t>
      </w:r>
    </w:p>
    <w:p w:rsidR="00851F2C" w:rsidRPr="00851F2C" w:rsidRDefault="004230CD" w:rsidP="00851F2C">
      <w:pPr>
        <w:pStyle w:val="a5"/>
        <w:numPr>
          <w:ilvl w:val="0"/>
          <w:numId w:val="1"/>
        </w:numPr>
        <w:jc w:val="both"/>
        <w:rPr>
          <w:sz w:val="24"/>
        </w:rPr>
      </w:pPr>
      <w:r w:rsidRPr="00851F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«Форма», </w:t>
      </w:r>
    </w:p>
    <w:p w:rsidR="00851F2C" w:rsidRPr="00851F2C" w:rsidRDefault="004230CD" w:rsidP="00851F2C">
      <w:pPr>
        <w:pStyle w:val="a5"/>
        <w:numPr>
          <w:ilvl w:val="0"/>
          <w:numId w:val="1"/>
        </w:numPr>
        <w:jc w:val="both"/>
        <w:rPr>
          <w:sz w:val="24"/>
        </w:rPr>
      </w:pPr>
      <w:r w:rsidRPr="00851F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«Ориентировка в пространстве и времени». </w:t>
      </w:r>
    </w:p>
    <w:p w:rsidR="00851F2C" w:rsidRDefault="00851F2C" w:rsidP="00851F2C">
      <w:pPr>
        <w:pStyle w:val="a5"/>
        <w:ind w:left="77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1F2C" w:rsidRDefault="004230CD" w:rsidP="00851F2C">
      <w:pPr>
        <w:pStyle w:val="a5"/>
        <w:ind w:left="77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1F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Согласитесь, всем этим понятиям вы можете уделить внимание и в повседневной жизни. Обращайте внимание детей на форму различных предметов в окружающем мире, их количество. </w:t>
      </w:r>
    </w:p>
    <w:p w:rsidR="00851F2C" w:rsidRDefault="004230CD" w:rsidP="00851F2C">
      <w:pPr>
        <w:pStyle w:val="a5"/>
        <w:ind w:left="77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1F2C">
        <w:rPr>
          <w:rFonts w:ascii="Arbat" w:eastAsia="Times New Roman" w:hAnsi="Arbat" w:cs="Times New Roman"/>
          <w:color w:val="C00000"/>
          <w:sz w:val="28"/>
          <w:szCs w:val="24"/>
          <w:lang w:eastAsia="ru-RU"/>
        </w:rPr>
        <w:t>Например,</w:t>
      </w:r>
      <w:r w:rsidRPr="00851F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тарелки круглые, скатерть квадратная, часы круглые. Для старших</w:t>
      </w:r>
      <w:r w:rsidR="001104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детей</w:t>
      </w:r>
      <w:bookmarkStart w:id="0" w:name="_GoBack"/>
      <w:bookmarkEnd w:id="0"/>
      <w:r w:rsidRPr="00851F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спросите, какую фигуру по форме напоминает тот или </w:t>
      </w:r>
      <w:r w:rsidRPr="00851F2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иной предмет. Выбери предмет похожий по форме на ту или иную фигуру. Спросите чего у них по два: две руки, две ноги, два уха, два глаза, две ступни, два локтя, пусть ребенок покажет их. И чего по одному. Поставьте чашки, спросите, сколько нужно поставить тарелок, положить ложек, вилок, если будут обедать 3 или 4 человека. С какой стороны должна лежать ложка, вилка. Принесли домой фрукты, яблоки и груши. Спросите, чего больше? </w:t>
      </w:r>
    </w:p>
    <w:p w:rsidR="006C7C4B" w:rsidRDefault="004230CD" w:rsidP="00851F2C">
      <w:pPr>
        <w:pStyle w:val="a5"/>
        <w:ind w:left="77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1F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Что для этого нужно сделать. Напоминаем, что это можно сделать без счета, путем по парного сопоставления. Если пересчитать, то можно сравнить числа(груш больше, их 5, а яблок меньше, их 4.) Варите суп, спросите, какое количество овощей пошло, какой они формы, величины. Построил ваш ребенок 2 башенки, домики, спросите какой выше, ниже. По дороге в детский сад или домой рассматривайте деревья (выше-ниже, толще-тоньше). </w:t>
      </w:r>
    </w:p>
    <w:p w:rsidR="006C7C4B" w:rsidRDefault="004230CD" w:rsidP="00851F2C">
      <w:pPr>
        <w:pStyle w:val="a5"/>
        <w:ind w:left="77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1F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Рисует ваш ребенок. Спросите его о длине карандашей, сравните их по длине, чтоб ребенок в жизни, в быту употреблял такие слова как длинный-короткий, широкий - узкий (шарфики, полотенца, например), высокий-низкий (шкаф, стол, стул, диван); толще-тоньше (колбаса, сосиска, палка). </w:t>
      </w:r>
    </w:p>
    <w:p w:rsidR="006C7C4B" w:rsidRDefault="004230CD" w:rsidP="00851F2C">
      <w:pPr>
        <w:pStyle w:val="a5"/>
        <w:ind w:left="77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1F2C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Используйте игрушки разной величины</w:t>
      </w:r>
      <w:r w:rsidR="00FC0819" w:rsidRPr="00851F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51F2C">
        <w:rPr>
          <w:rFonts w:ascii="Times New Roman" w:eastAsia="Times New Roman" w:hAnsi="Times New Roman" w:cs="Times New Roman"/>
          <w:sz w:val="28"/>
          <w:szCs w:val="24"/>
          <w:lang w:eastAsia="ru-RU"/>
        </w:rPr>
        <w:t>(матрешки, куклы, машины), различной длины и толщины палочки, карандаши, куски веревок, ниток, полоски бумаги, ленточки... Важно чтобы эти</w:t>
      </w:r>
      <w:r w:rsidR="00FC0819" w:rsidRPr="00851F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слова были в лексиконе у детей.</w:t>
      </w:r>
      <w:r w:rsidRPr="00851F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Ребенок должен к школе пользоваться правильными словами для сравнения по величине. Во время чтения книг обращайте внимание детей на характерные особенности животных (у зайца - длинные уши, короткий хвост; у коровы - четыре ноги, у козы рога меньше, чем у оленя). </w:t>
      </w:r>
    </w:p>
    <w:p w:rsidR="006C7C4B" w:rsidRDefault="004230CD" w:rsidP="00851F2C">
      <w:pPr>
        <w:pStyle w:val="a5"/>
        <w:ind w:left="77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1F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Сравнивайте все вокруг по величине. Дети знакомятся с цифрами. Обращайте внимание на цифры, которые окружают нас в повседневной жизни, в различных ситуациях, например на циферблате, в календаре, в рекламной газете, на телефонном аппарате, страница в книге, номер вашего дома, квартиры, номер машины. Предложите ребенку вместе с вами рассмотреть цифры на телефоне, назвать их сначала в прямом, а потом в обратном порядке, сказать номер своего телефона; поинтересоваться, есть ли в номере одинаковые цифры. </w:t>
      </w:r>
    </w:p>
    <w:p w:rsidR="006C7C4B" w:rsidRDefault="004230CD" w:rsidP="00851F2C">
      <w:pPr>
        <w:pStyle w:val="a5"/>
        <w:ind w:left="77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1F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Попросите отсчитать столько предметов(любых), сколько показывает цифра, или покажи ту цифру, сколько предметов(сколько у тебя пуговиц на кофточке). Приобретите ребенку игру с цифрами, любую, </w:t>
      </w:r>
      <w:r w:rsidRPr="00851F2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например «Пятнашки». Предложите разложить цифры по порядку, как идут числа при счете. Поиграйте в игру «Кто больше найдет цифр в окружении?» вы или ребенок. Предложите поиграть в игру «Какое число пропущено?» Ребенок закрывает глаза, а вы в этот момент убираете одну из карточек с цифрой, соединив так, чтоб получился непрерывный ряд. Ребенок должен сказать, какой карточки нет, и где она стояла. Дети учатся не только считать, но и ориентироваться в пространстве и времени. </w:t>
      </w:r>
    </w:p>
    <w:p w:rsidR="006C7C4B" w:rsidRDefault="004230CD" w:rsidP="00851F2C">
      <w:pPr>
        <w:pStyle w:val="a5"/>
        <w:ind w:left="77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1F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Обращайте на это внимание в повседневной жизни. Спрашивайте ребенка, что находится слева, справа от него, впереди-сзади. Обращайте внимание на то, когда происходит те или иные события, используя слова: вчера, сегодня, завтра(что было сегодня, что было вчера и что будет завтра). </w:t>
      </w:r>
    </w:p>
    <w:p w:rsidR="006C7C4B" w:rsidRDefault="004230CD" w:rsidP="00851F2C">
      <w:pPr>
        <w:pStyle w:val="a5"/>
        <w:ind w:left="77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1F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Называйте день недели, спрашивайте его; а какой был вчера, будет завтра. Называйте текущий месяц, если есть в этом месяце праздники или знаменательные даты, обратите на это внимание. Поиграйте в игру «Найди игрушку». Спрячьте игрушку, «Раз, два, три - ищи!» - говорит взрослый. Ребенок ищет, найдя, он говорит где она находилась, используя слова «на», «за», «между», «в». </w:t>
      </w:r>
    </w:p>
    <w:p w:rsidR="006C7C4B" w:rsidRDefault="004230CD" w:rsidP="00851F2C">
      <w:pPr>
        <w:pStyle w:val="a5"/>
        <w:ind w:left="77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1F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Обратите внимание детей на часы в вашем доме, особенно на те, что установлены в электроприборах, например в телевизоре, магнитофоне, стиральной машине. Объясните, для чего они. Обращайте внимание ребенка на то, сколько минут он убирает постель, одевается, спросите, что можно сделать за 3 или 5 минут. Познакомьте детей с деньгами, монетками. Чтоб ребенок знал, сколько рублей содержится в той или иной монете, цифра на монете обозначает количество рублей, что количество монет не соответствует количеству рублей (денег). </w:t>
      </w:r>
    </w:p>
    <w:p w:rsidR="006C7C4B" w:rsidRDefault="004230CD" w:rsidP="00851F2C">
      <w:pPr>
        <w:pStyle w:val="a5"/>
        <w:ind w:left="77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1F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непосредственной обстановке, на кухне, вы можете ребенка познакомить с объемом (вместимостью сосудов), сравнив по вместимости разные кастрюли и чашки. </w:t>
      </w:r>
    </w:p>
    <w:p w:rsidR="001B3962" w:rsidRPr="006C7C4B" w:rsidRDefault="004230CD" w:rsidP="006C7C4B">
      <w:pPr>
        <w:pStyle w:val="a5"/>
        <w:ind w:left="774"/>
        <w:rPr>
          <w:rFonts w:ascii="Arbat" w:eastAsia="Times New Roman" w:hAnsi="Arbat" w:cs="Times New Roman"/>
          <w:sz w:val="28"/>
          <w:szCs w:val="24"/>
          <w:lang w:eastAsia="ru-RU"/>
        </w:rPr>
      </w:pPr>
      <w:r w:rsidRPr="006C7C4B">
        <w:rPr>
          <w:rFonts w:ascii="Arbat" w:eastAsia="Times New Roman" w:hAnsi="Arbat" w:cs="Times New Roman"/>
          <w:b/>
          <w:color w:val="C00000"/>
          <w:sz w:val="28"/>
          <w:szCs w:val="24"/>
          <w:lang w:eastAsia="ru-RU"/>
        </w:rPr>
        <w:t>Так, в непосредственной обстановке, жертвуя небольшим количеством времени, вы можете приобщить ребенка ко многим математическим понятиям, способствовать их лучшему усвоению, поддерживая и развивая интерес к математике.</w:t>
      </w:r>
      <w:r w:rsidRPr="006C7C4B">
        <w:rPr>
          <w:rFonts w:ascii="Arbat" w:eastAsia="Times New Roman" w:hAnsi="Arbat" w:cs="Times New Roman"/>
          <w:sz w:val="28"/>
          <w:szCs w:val="24"/>
          <w:lang w:eastAsia="ru-RU"/>
        </w:rPr>
        <w:br/>
      </w:r>
    </w:p>
    <w:sectPr w:rsidR="001B3962" w:rsidRPr="006C7C4B" w:rsidSect="00FE0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ba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3266E"/>
    <w:multiLevelType w:val="hybridMultilevel"/>
    <w:tmpl w:val="F77CDDE8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4230CD"/>
    <w:rsid w:val="001104F0"/>
    <w:rsid w:val="001B3962"/>
    <w:rsid w:val="004230CD"/>
    <w:rsid w:val="006C7C4B"/>
    <w:rsid w:val="007E7EF5"/>
    <w:rsid w:val="00851F2C"/>
    <w:rsid w:val="00FC0819"/>
    <w:rsid w:val="00FE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8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1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dcterms:created xsi:type="dcterms:W3CDTF">2014-03-29T10:07:00Z</dcterms:created>
  <dcterms:modified xsi:type="dcterms:W3CDTF">2016-01-11T06:15:00Z</dcterms:modified>
</cp:coreProperties>
</file>